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07DA5" w14:textId="241A000F" w:rsidR="00C646DC" w:rsidRPr="00C646DC" w:rsidRDefault="00FE2B2F" w:rsidP="00425099">
      <w:pPr>
        <w:tabs>
          <w:tab w:val="center" w:pos="4962"/>
          <w:tab w:val="left" w:pos="6946"/>
        </w:tabs>
        <w:spacing w:after="240" w:line="240" w:lineRule="auto"/>
        <w:jc w:val="center"/>
        <w:rPr>
          <w:color w:val="000000" w:themeColor="text1"/>
          <w:sz w:val="20"/>
        </w:rPr>
      </w:pPr>
      <w:r>
        <w:rPr>
          <w:rFonts w:ascii="Times New Roman" w:hAnsi="Times New Roman" w:cs="Times New Roman"/>
          <w:b/>
          <w:color w:val="000000" w:themeColor="text1"/>
          <w:sz w:val="28"/>
        </w:rPr>
        <w:t>SİİRT</w:t>
      </w:r>
      <w:r w:rsidRPr="00FE2B2F">
        <w:rPr>
          <w:rFonts w:ascii="Times New Roman" w:hAnsi="Times New Roman" w:cs="Times New Roman"/>
          <w:b/>
          <w:color w:val="000000" w:themeColor="text1"/>
          <w:sz w:val="28"/>
        </w:rPr>
        <w:t xml:space="preserve"> FAYI’NIN </w:t>
      </w:r>
      <w:r>
        <w:rPr>
          <w:rFonts w:ascii="Times New Roman" w:hAnsi="Times New Roman" w:cs="Times New Roman"/>
          <w:b/>
          <w:color w:val="000000" w:themeColor="text1"/>
          <w:sz w:val="28"/>
        </w:rPr>
        <w:t>KURTALAN</w:t>
      </w:r>
      <w:r w:rsidRPr="00FE2B2F">
        <w:rPr>
          <w:rFonts w:ascii="Times New Roman" w:hAnsi="Times New Roman" w:cs="Times New Roman"/>
          <w:b/>
          <w:color w:val="000000" w:themeColor="text1"/>
          <w:sz w:val="28"/>
        </w:rPr>
        <w:t xml:space="preserve"> İLÇESİ DOLAYINDA PALEOSİSMOLOJİK VE NEOTEKTONİK ÖZELLİKLERİ</w:t>
      </w:r>
    </w:p>
    <w:p w14:paraId="7BCC21F7" w14:textId="0EB20569" w:rsidR="002135A8" w:rsidRDefault="00FE2B2F" w:rsidP="000931BE">
      <w:pPr>
        <w:spacing w:after="0" w:line="240" w:lineRule="auto"/>
        <w:jc w:val="center"/>
        <w:rPr>
          <w:rFonts w:ascii="Times New Roman" w:hAnsi="Times New Roman" w:cs="Times New Roman"/>
          <w:b/>
          <w:color w:val="7F7F7F" w:themeColor="text1" w:themeTint="80"/>
          <w:sz w:val="28"/>
        </w:rPr>
      </w:pPr>
      <w:r w:rsidRPr="00FE2B2F">
        <w:rPr>
          <w:rFonts w:ascii="Times New Roman" w:hAnsi="Times New Roman" w:cs="Times New Roman"/>
          <w:b/>
          <w:color w:val="7F7F7F" w:themeColor="text1" w:themeTint="80"/>
          <w:sz w:val="28"/>
        </w:rPr>
        <w:t>PALEOSEISMOLOGICAL AND NEOTECTONIC CHARACTERISTICS OF THE SIIRT FAULT AROUND KURTALAN DISTRICT</w:t>
      </w:r>
    </w:p>
    <w:p w14:paraId="5E863468" w14:textId="77777777" w:rsidR="00FE2B2F" w:rsidRDefault="00FE2B2F" w:rsidP="000931BE">
      <w:pPr>
        <w:spacing w:after="0" w:line="240" w:lineRule="auto"/>
        <w:jc w:val="center"/>
        <w:rPr>
          <w:rFonts w:ascii="Times New Roman" w:hAnsi="Times New Roman" w:cs="Times New Roman"/>
          <w:b/>
          <w:color w:val="7F7F7F" w:themeColor="text1" w:themeTint="80"/>
          <w:sz w:val="28"/>
        </w:rPr>
      </w:pPr>
    </w:p>
    <w:p w14:paraId="0C4A100E" w14:textId="21DF6874" w:rsidR="000931BE" w:rsidRPr="00BF174F" w:rsidRDefault="0013456A" w:rsidP="000931BE">
      <w:pPr>
        <w:spacing w:after="0" w:line="240" w:lineRule="auto"/>
        <w:jc w:val="center"/>
        <w:rPr>
          <w:rFonts w:ascii="Times New Roman" w:hAnsi="Times New Roman" w:cs="Times New Roman"/>
        </w:rPr>
      </w:pPr>
      <w:r w:rsidRPr="00975523">
        <w:rPr>
          <w:rFonts w:ascii="Times New Roman" w:hAnsi="Times New Roman" w:cs="Times New Roman"/>
          <w:i/>
        </w:rPr>
        <w:t xml:space="preserve"> </w:t>
      </w:r>
      <w:r w:rsidR="00FE2B2F">
        <w:rPr>
          <w:rFonts w:ascii="Times New Roman" w:hAnsi="Times New Roman" w:cs="Times New Roman"/>
          <w:i/>
        </w:rPr>
        <w:t>Ad SOYADI</w:t>
      </w:r>
      <w:r w:rsidR="002135A8" w:rsidRPr="002135A8">
        <w:rPr>
          <w:rFonts w:ascii="Times New Roman" w:hAnsi="Times New Roman" w:cs="Times New Roman"/>
          <w:i/>
        </w:rPr>
        <w:t xml:space="preserve"> </w:t>
      </w:r>
      <w:r w:rsidRPr="00BF174F">
        <w:rPr>
          <w:rFonts w:ascii="Times New Roman" w:hAnsi="Times New Roman" w:cs="Times New Roman"/>
          <w:i/>
          <w:vertAlign w:val="superscript"/>
        </w:rPr>
        <w:t>1</w:t>
      </w:r>
      <w:r w:rsidR="002135A8">
        <w:rPr>
          <w:rFonts w:ascii="Times New Roman" w:hAnsi="Times New Roman" w:cs="Times New Roman"/>
          <w:i/>
          <w:vertAlign w:val="superscript"/>
        </w:rPr>
        <w:t>*</w:t>
      </w:r>
      <w:r w:rsidR="000931BE" w:rsidRPr="00BF174F">
        <w:rPr>
          <w:rFonts w:ascii="Times New Roman" w:hAnsi="Times New Roman" w:cs="Times New Roman"/>
        </w:rPr>
        <w:t xml:space="preserve"> (ORCID: </w:t>
      </w:r>
      <w:r w:rsidR="00FE2B2F">
        <w:rPr>
          <w:rFonts w:ascii="Times New Roman" w:hAnsi="Times New Roman" w:cs="Times New Roman"/>
          <w:i/>
        </w:rPr>
        <w:t>………………………</w:t>
      </w:r>
      <w:proofErr w:type="gramStart"/>
      <w:r w:rsidR="00FE2B2F">
        <w:rPr>
          <w:rFonts w:ascii="Times New Roman" w:hAnsi="Times New Roman" w:cs="Times New Roman"/>
          <w:i/>
        </w:rPr>
        <w:t>…….</w:t>
      </w:r>
      <w:proofErr w:type="gramEnd"/>
      <w:r w:rsidR="000931BE" w:rsidRPr="00BF174F">
        <w:rPr>
          <w:rFonts w:ascii="Times New Roman" w:hAnsi="Times New Roman" w:cs="Times New Roman"/>
        </w:rPr>
        <w:t>)</w:t>
      </w:r>
    </w:p>
    <w:p w14:paraId="643743B3" w14:textId="77777777" w:rsidR="00BF174F" w:rsidRPr="00BF174F" w:rsidRDefault="00BF174F" w:rsidP="000931BE">
      <w:pPr>
        <w:spacing w:after="0" w:line="240" w:lineRule="auto"/>
        <w:jc w:val="center"/>
        <w:rPr>
          <w:rFonts w:ascii="Times New Roman" w:hAnsi="Times New Roman" w:cs="Times New Roman"/>
          <w:i/>
        </w:rPr>
      </w:pPr>
    </w:p>
    <w:p w14:paraId="633053AE" w14:textId="7B8DE4D7" w:rsidR="002135A8" w:rsidRPr="002135A8" w:rsidRDefault="002135A8" w:rsidP="002135A8">
      <w:pPr>
        <w:spacing w:after="0" w:line="240" w:lineRule="auto"/>
        <w:jc w:val="center"/>
        <w:rPr>
          <w:rFonts w:ascii="Times New Roman" w:hAnsi="Times New Roman" w:cs="Times New Roman"/>
          <w:i/>
          <w:sz w:val="18"/>
        </w:rPr>
      </w:pPr>
      <w:r w:rsidRPr="002135A8">
        <w:rPr>
          <w:rFonts w:ascii="Times New Roman" w:hAnsi="Times New Roman" w:cs="Times New Roman"/>
          <w:sz w:val="18"/>
          <w:vertAlign w:val="superscript"/>
        </w:rPr>
        <w:t>1</w:t>
      </w:r>
      <w:r w:rsidRPr="002135A8">
        <w:rPr>
          <w:rFonts w:ascii="Times New Roman" w:hAnsi="Times New Roman" w:cs="Times New Roman"/>
          <w:i/>
          <w:sz w:val="18"/>
        </w:rPr>
        <w:t xml:space="preserve">Siirt Üniversitesi, Teknik Bilimler Meslek Yüksekokulu, Makine ve Metal Teknolojileri Bölümü, </w:t>
      </w:r>
    </w:p>
    <w:p w14:paraId="500716F9" w14:textId="12AF6C91" w:rsidR="002135A8" w:rsidRPr="002135A8" w:rsidRDefault="002135A8" w:rsidP="002135A8">
      <w:pPr>
        <w:spacing w:after="0" w:line="240" w:lineRule="auto"/>
        <w:jc w:val="center"/>
        <w:rPr>
          <w:rFonts w:ascii="Times New Roman" w:hAnsi="Times New Roman" w:cs="Times New Roman"/>
          <w:i/>
          <w:sz w:val="18"/>
        </w:rPr>
      </w:pPr>
      <w:r w:rsidRPr="002135A8">
        <w:rPr>
          <w:rFonts w:ascii="Times New Roman" w:hAnsi="Times New Roman" w:cs="Times New Roman"/>
          <w:i/>
          <w:sz w:val="18"/>
        </w:rPr>
        <w:t xml:space="preserve">, </w:t>
      </w:r>
    </w:p>
    <w:p w14:paraId="372D1EEB" w14:textId="49587FEC" w:rsidR="00C646DC" w:rsidRDefault="00C646DC" w:rsidP="00C646DC">
      <w:pPr>
        <w:spacing w:after="0" w:line="240" w:lineRule="auto"/>
        <w:jc w:val="center"/>
        <w:rPr>
          <w:rFonts w:ascii="Times New Roman" w:hAnsi="Times New Roman" w:cs="Times New Roman"/>
          <w:sz w:val="18"/>
        </w:rPr>
      </w:pPr>
    </w:p>
    <w:p w14:paraId="5907DEA2" w14:textId="77777777" w:rsidR="00975523" w:rsidRPr="00C646DC" w:rsidRDefault="00975523" w:rsidP="00C646DC">
      <w:pPr>
        <w:spacing w:after="0" w:line="240" w:lineRule="auto"/>
        <w:jc w:val="center"/>
        <w:rPr>
          <w:rFonts w:ascii="Times New Roman" w:hAnsi="Times New Roman" w:cs="Times New Roman"/>
          <w:sz w:val="18"/>
        </w:rPr>
      </w:pPr>
    </w:p>
    <w:p w14:paraId="1DF4CEB6" w14:textId="0A410312" w:rsidR="007C3F25" w:rsidRPr="007C3F25" w:rsidRDefault="006E2A7E" w:rsidP="007C3F25">
      <w:pPr>
        <w:pBdr>
          <w:bottom w:val="single" w:sz="4" w:space="1" w:color="auto"/>
        </w:pBdr>
        <w:spacing w:line="240" w:lineRule="auto"/>
        <w:rPr>
          <w:rFonts w:ascii="Times New Roman" w:hAnsi="Times New Roman" w:cs="Times New Roman"/>
          <w:sz w:val="18"/>
        </w:rPr>
      </w:pPr>
      <w:r>
        <w:rPr>
          <w:rFonts w:ascii="Times New Roman" w:hAnsi="Times New Roman" w:cs="Times New Roman"/>
          <w:sz w:val="18"/>
        </w:rPr>
        <w:t>*Sorumlu Yazar</w:t>
      </w:r>
      <w:r w:rsidR="007C2193">
        <w:rPr>
          <w:rFonts w:ascii="Times New Roman" w:hAnsi="Times New Roman" w:cs="Times New Roman"/>
          <w:sz w:val="18"/>
        </w:rPr>
        <w:t xml:space="preserve"> / </w:t>
      </w:r>
      <w:proofErr w:type="spellStart"/>
      <w:r w:rsidR="007C2193">
        <w:rPr>
          <w:rFonts w:ascii="Times New Roman" w:hAnsi="Times New Roman" w:cs="Times New Roman"/>
          <w:sz w:val="18"/>
        </w:rPr>
        <w:t>Corresponding</w:t>
      </w:r>
      <w:proofErr w:type="spellEnd"/>
      <w:r w:rsidR="007C2193">
        <w:rPr>
          <w:rFonts w:ascii="Times New Roman" w:hAnsi="Times New Roman" w:cs="Times New Roman"/>
          <w:sz w:val="18"/>
        </w:rPr>
        <w:t xml:space="preserve"> Author</w:t>
      </w:r>
      <w:r w:rsidR="0013456A">
        <w:rPr>
          <w:rFonts w:ascii="Times New Roman" w:hAnsi="Times New Roman" w:cs="Times New Roman"/>
          <w:sz w:val="18"/>
        </w:rPr>
        <w:t>:</w:t>
      </w:r>
      <w:r w:rsidR="0013456A" w:rsidRPr="0013456A">
        <w:t xml:space="preserve"> </w:t>
      </w:r>
    </w:p>
    <w:p w14:paraId="53AAD822" w14:textId="77777777" w:rsidR="007C3F25" w:rsidRDefault="007C3F25">
      <w:pPr>
        <w:rPr>
          <w:rFonts w:ascii="Times New Roman" w:hAnsi="Times New Roman" w:cs="Times New Roman"/>
          <w:sz w:val="20"/>
        </w:rPr>
        <w:sectPr w:rsidR="007C3F25" w:rsidSect="00A67502">
          <w:headerReference w:type="default" r:id="rId8"/>
          <w:headerReference w:type="first" r:id="rId9"/>
          <w:footerReference w:type="first" r:id="rId10"/>
          <w:pgSz w:w="11906" w:h="16838" w:code="9"/>
          <w:pgMar w:top="1418" w:right="851" w:bottom="1134" w:left="851" w:header="170" w:footer="737" w:gutter="0"/>
          <w:cols w:space="708"/>
          <w:titlePg/>
          <w:docGrid w:linePitch="360"/>
        </w:sectPr>
      </w:pPr>
    </w:p>
    <w:p w14:paraId="59633B06" w14:textId="77777777" w:rsidR="00FE2B2F" w:rsidRPr="00FE2B2F" w:rsidRDefault="00FE2B2F" w:rsidP="00FE2B2F">
      <w:pPr>
        <w:spacing w:after="0" w:line="240" w:lineRule="auto"/>
        <w:jc w:val="both"/>
        <w:rPr>
          <w:rFonts w:ascii="Times New Roman" w:eastAsia="Times New Roman" w:hAnsi="Times New Roman" w:cs="Times New Roman"/>
          <w:b/>
          <w:color w:val="000000"/>
          <w:sz w:val="24"/>
          <w:szCs w:val="24"/>
          <w:lang w:eastAsia="tr-TR"/>
        </w:rPr>
      </w:pPr>
      <w:r w:rsidRPr="00FE2B2F">
        <w:rPr>
          <w:rFonts w:ascii="Times New Roman" w:eastAsia="Times New Roman" w:hAnsi="Times New Roman" w:cs="Times New Roman"/>
          <w:b/>
          <w:color w:val="000000"/>
          <w:sz w:val="24"/>
          <w:szCs w:val="24"/>
          <w:lang w:eastAsia="tr-TR"/>
        </w:rPr>
        <w:t xml:space="preserve">Öz </w:t>
      </w:r>
      <w:r w:rsidRPr="00FE2B2F">
        <w:rPr>
          <w:rFonts w:ascii="Times New Roman" w:eastAsia="Times New Roman" w:hAnsi="Times New Roman" w:cs="Times New Roman"/>
          <w:b/>
          <w:color w:val="FF0000"/>
          <w:sz w:val="28"/>
          <w:szCs w:val="24"/>
          <w:lang w:eastAsia="tr-TR"/>
        </w:rPr>
        <w:t>(12 Punto)</w:t>
      </w:r>
    </w:p>
    <w:p w14:paraId="4EDC2B1F" w14:textId="77777777" w:rsidR="00FE2B2F" w:rsidRPr="00FE2B2F" w:rsidRDefault="00FE2B2F" w:rsidP="00FE2B2F">
      <w:pPr>
        <w:spacing w:after="0" w:line="240" w:lineRule="auto"/>
        <w:jc w:val="both"/>
        <w:rPr>
          <w:rFonts w:ascii="Times New Roman" w:eastAsia="Times New Roman" w:hAnsi="Times New Roman" w:cs="Times New Roman"/>
          <w:b/>
          <w:color w:val="000000"/>
          <w:sz w:val="24"/>
          <w:szCs w:val="24"/>
          <w:lang w:eastAsia="tr-TR"/>
        </w:rPr>
      </w:pPr>
    </w:p>
    <w:p w14:paraId="6F6F2B36" w14:textId="2DCEBFDC" w:rsidR="00FE2B2F" w:rsidRPr="00FE2B2F" w:rsidRDefault="00FE2B2F" w:rsidP="00FE2B2F">
      <w:pPr>
        <w:spacing w:after="0" w:line="240" w:lineRule="auto"/>
        <w:jc w:val="both"/>
        <w:rPr>
          <w:rFonts w:ascii="Times New Roman" w:eastAsia="Times New Roman" w:hAnsi="Times New Roman" w:cs="Times New Roman"/>
          <w:color w:val="000000"/>
          <w:sz w:val="20"/>
          <w:szCs w:val="20"/>
          <w:lang w:eastAsia="tr-TR"/>
        </w:rPr>
      </w:pPr>
      <w:r w:rsidRPr="00FE2B2F">
        <w:rPr>
          <w:rFonts w:ascii="Times New Roman" w:eastAsia="Times New Roman" w:hAnsi="Times New Roman" w:cs="Times New Roman"/>
          <w:color w:val="000000"/>
          <w:sz w:val="20"/>
          <w:szCs w:val="20"/>
          <w:lang w:eastAsia="tr-TR"/>
        </w:rPr>
        <w:t xml:space="preserve">Sağ yanal atımlı </w:t>
      </w:r>
      <w:r>
        <w:rPr>
          <w:rFonts w:ascii="Times New Roman" w:eastAsia="Times New Roman" w:hAnsi="Times New Roman" w:cs="Times New Roman"/>
          <w:color w:val="000000"/>
          <w:sz w:val="20"/>
          <w:szCs w:val="20"/>
          <w:lang w:eastAsia="tr-TR"/>
        </w:rPr>
        <w:t>Siirt</w:t>
      </w:r>
      <w:r w:rsidRPr="00FE2B2F">
        <w:rPr>
          <w:rFonts w:ascii="Times New Roman" w:eastAsia="Times New Roman" w:hAnsi="Times New Roman" w:cs="Times New Roman"/>
          <w:color w:val="000000"/>
          <w:sz w:val="20"/>
          <w:szCs w:val="20"/>
          <w:lang w:eastAsia="tr-TR"/>
        </w:rPr>
        <w:t xml:space="preserve"> Fayı Türkiye’nin Doğu Anadolu bölgesindeki önemli aktif faylarındandır. Fayın 24 Kasım 1976 tarihinde ürettiği yıkıcı deprem önemli hasar ve can kaybına neden olmuş ve </w:t>
      </w:r>
      <w:r w:rsidRPr="00FE2B2F">
        <w:rPr>
          <w:rFonts w:ascii="Times New Roman" w:eastAsia="Times New Roman" w:hAnsi="Times New Roman" w:cs="Times New Roman"/>
          <w:b/>
          <w:color w:val="FF0000"/>
          <w:sz w:val="20"/>
          <w:szCs w:val="20"/>
          <w:lang w:eastAsia="tr-TR"/>
        </w:rPr>
        <w:t xml:space="preserve">50-55 km </w:t>
      </w:r>
      <w:r w:rsidRPr="00FE2B2F">
        <w:rPr>
          <w:rFonts w:ascii="Times New Roman" w:eastAsia="Times New Roman" w:hAnsi="Times New Roman" w:cs="Times New Roman"/>
          <w:color w:val="000000"/>
          <w:sz w:val="20"/>
          <w:szCs w:val="20"/>
          <w:lang w:eastAsia="tr-TR"/>
        </w:rPr>
        <w:t xml:space="preserve">yüzey kırığı oluşturmuştur. Yüzey ve </w:t>
      </w:r>
      <w:proofErr w:type="spellStart"/>
      <w:r w:rsidRPr="00FE2B2F">
        <w:rPr>
          <w:rFonts w:ascii="Times New Roman" w:eastAsia="Times New Roman" w:hAnsi="Times New Roman" w:cs="Times New Roman"/>
          <w:color w:val="000000"/>
          <w:sz w:val="20"/>
          <w:szCs w:val="20"/>
          <w:lang w:eastAsia="tr-TR"/>
        </w:rPr>
        <w:t>paleosismolojik</w:t>
      </w:r>
      <w:proofErr w:type="spellEnd"/>
      <w:r w:rsidRPr="00FE2B2F">
        <w:rPr>
          <w:rFonts w:ascii="Times New Roman" w:eastAsia="Times New Roman" w:hAnsi="Times New Roman" w:cs="Times New Roman"/>
          <w:color w:val="000000"/>
          <w:sz w:val="20"/>
          <w:szCs w:val="20"/>
          <w:lang w:eastAsia="tr-TR"/>
        </w:rPr>
        <w:t xml:space="preserve"> çalışmalar </w:t>
      </w:r>
      <w:proofErr w:type="spellStart"/>
      <w:r w:rsidRPr="00FE2B2F">
        <w:rPr>
          <w:rFonts w:ascii="Times New Roman" w:eastAsia="Times New Roman" w:hAnsi="Times New Roman" w:cs="Times New Roman"/>
          <w:color w:val="000000"/>
          <w:sz w:val="20"/>
          <w:szCs w:val="20"/>
          <w:lang w:eastAsia="tr-TR"/>
        </w:rPr>
        <w:t>Holosen’de</w:t>
      </w:r>
      <w:proofErr w:type="spellEnd"/>
      <w:r w:rsidRPr="00FE2B2F">
        <w:rPr>
          <w:rFonts w:ascii="Times New Roman" w:eastAsia="Times New Roman" w:hAnsi="Times New Roman" w:cs="Times New Roman"/>
          <w:color w:val="000000"/>
          <w:sz w:val="20"/>
          <w:szCs w:val="20"/>
          <w:lang w:eastAsia="tr-TR"/>
        </w:rPr>
        <w:t xml:space="preserve"> bölgede yüzey kırığı oluşturan (M≥7) en az üç depremin olduğunu göstermektedir. </w:t>
      </w:r>
      <w:r>
        <w:rPr>
          <w:rFonts w:ascii="Times New Roman" w:eastAsia="Times New Roman" w:hAnsi="Times New Roman" w:cs="Times New Roman"/>
          <w:color w:val="000000"/>
          <w:sz w:val="20"/>
          <w:szCs w:val="20"/>
          <w:lang w:eastAsia="tr-TR"/>
        </w:rPr>
        <w:t>Kurtalan</w:t>
      </w:r>
      <w:r w:rsidRPr="00FE2B2F">
        <w:rPr>
          <w:rFonts w:ascii="Times New Roman" w:eastAsia="Times New Roman" w:hAnsi="Times New Roman" w:cs="Times New Roman"/>
          <w:color w:val="000000"/>
          <w:sz w:val="20"/>
          <w:szCs w:val="20"/>
          <w:lang w:eastAsia="tr-TR"/>
        </w:rPr>
        <w:t xml:space="preserve"> dolayında, son depremde </w:t>
      </w:r>
      <w:r w:rsidRPr="00FE2B2F">
        <w:rPr>
          <w:rFonts w:ascii="Times New Roman" w:eastAsia="Times New Roman" w:hAnsi="Times New Roman" w:cs="Times New Roman"/>
          <w:b/>
          <w:color w:val="FF0000"/>
          <w:sz w:val="20"/>
          <w:szCs w:val="20"/>
          <w:lang w:eastAsia="tr-TR"/>
        </w:rPr>
        <w:t xml:space="preserve">1,5 m </w:t>
      </w:r>
      <w:r w:rsidRPr="00FE2B2F">
        <w:rPr>
          <w:rFonts w:ascii="Times New Roman" w:eastAsia="Times New Roman" w:hAnsi="Times New Roman" w:cs="Times New Roman"/>
          <w:color w:val="000000"/>
          <w:sz w:val="20"/>
          <w:szCs w:val="20"/>
          <w:lang w:eastAsia="tr-TR"/>
        </w:rPr>
        <w:t xml:space="preserve">sağ yanal ve </w:t>
      </w:r>
      <w:r w:rsidRPr="00FE2B2F">
        <w:rPr>
          <w:rFonts w:ascii="Times New Roman" w:eastAsia="Times New Roman" w:hAnsi="Times New Roman" w:cs="Times New Roman"/>
          <w:b/>
          <w:color w:val="FF0000"/>
          <w:sz w:val="20"/>
          <w:szCs w:val="20"/>
          <w:lang w:eastAsia="tr-TR"/>
        </w:rPr>
        <w:t xml:space="preserve">30-40 cm </w:t>
      </w:r>
      <w:r w:rsidRPr="00FE2B2F">
        <w:rPr>
          <w:rFonts w:ascii="Times New Roman" w:eastAsia="Times New Roman" w:hAnsi="Times New Roman" w:cs="Times New Roman"/>
          <w:color w:val="000000"/>
          <w:sz w:val="20"/>
          <w:szCs w:val="20"/>
          <w:lang w:eastAsia="tr-TR"/>
        </w:rPr>
        <w:t xml:space="preserve">düşey ötelenme saptanmıştır. Ayrıca, 1696’da Çaldıran bölgesinde meydana gelen depremi Çaldıran Fayı’nın ürettiği kabul edilerek tekrarlanma aralığının 280 yıl; kısa dönem yatay kayma hızının </w:t>
      </w:r>
      <w:r w:rsidRPr="00FE2B2F">
        <w:rPr>
          <w:rFonts w:ascii="Times New Roman" w:eastAsia="Times New Roman" w:hAnsi="Times New Roman" w:cs="Times New Roman"/>
          <w:b/>
          <w:color w:val="FF0000"/>
          <w:sz w:val="20"/>
          <w:szCs w:val="20"/>
          <w:lang w:eastAsia="tr-TR"/>
        </w:rPr>
        <w:t>5,36 mm/yıl-</w:t>
      </w:r>
      <w:r w:rsidRPr="00FE2B2F">
        <w:rPr>
          <w:rFonts w:ascii="Times New Roman" w:eastAsia="Times New Roman" w:hAnsi="Times New Roman" w:cs="Times New Roman"/>
          <w:color w:val="FF0000"/>
          <w:sz w:val="20"/>
          <w:szCs w:val="20"/>
          <w:vertAlign w:val="superscript"/>
          <w:lang w:eastAsia="tr-TR"/>
        </w:rPr>
        <w:t>1</w:t>
      </w:r>
      <w:r w:rsidRPr="00FE2B2F">
        <w:rPr>
          <w:rFonts w:ascii="Times New Roman" w:eastAsia="Times New Roman" w:hAnsi="Times New Roman" w:cs="Times New Roman"/>
          <w:color w:val="000000"/>
          <w:sz w:val="20"/>
          <w:szCs w:val="20"/>
          <w:lang w:eastAsia="tr-TR"/>
        </w:rPr>
        <w:t xml:space="preserve"> düşey kayma hızının ise </w:t>
      </w:r>
      <w:r w:rsidRPr="00FE2B2F">
        <w:rPr>
          <w:rFonts w:ascii="Times New Roman" w:eastAsia="Times New Roman" w:hAnsi="Times New Roman" w:cs="Times New Roman"/>
          <w:b/>
          <w:color w:val="FF0000"/>
          <w:sz w:val="20"/>
          <w:szCs w:val="20"/>
          <w:lang w:eastAsia="tr-TR"/>
        </w:rPr>
        <w:t>1,43 mm/yıl</w:t>
      </w:r>
      <w:r w:rsidRPr="00FE2B2F">
        <w:rPr>
          <w:rFonts w:ascii="Times New Roman" w:eastAsia="Times New Roman" w:hAnsi="Times New Roman" w:cs="Times New Roman"/>
          <w:b/>
          <w:color w:val="FF0000"/>
          <w:sz w:val="20"/>
          <w:szCs w:val="20"/>
          <w:vertAlign w:val="superscript"/>
          <w:lang w:eastAsia="tr-TR"/>
        </w:rPr>
        <w:t>-1</w:t>
      </w:r>
      <w:r w:rsidRPr="00FE2B2F">
        <w:rPr>
          <w:rFonts w:ascii="Times New Roman" w:eastAsia="Times New Roman" w:hAnsi="Times New Roman" w:cs="Times New Roman"/>
          <w:color w:val="FF0000"/>
          <w:sz w:val="20"/>
          <w:szCs w:val="20"/>
          <w:lang w:eastAsia="tr-TR"/>
        </w:rPr>
        <w:t xml:space="preserve"> </w:t>
      </w:r>
      <w:r w:rsidRPr="00FE2B2F">
        <w:rPr>
          <w:rFonts w:ascii="Times New Roman" w:eastAsia="Times New Roman" w:hAnsi="Times New Roman" w:cs="Times New Roman"/>
          <w:color w:val="000000"/>
          <w:sz w:val="20"/>
          <w:szCs w:val="20"/>
          <w:lang w:eastAsia="tr-TR"/>
        </w:rPr>
        <w:t>olduğu saptanmıştır.</w:t>
      </w:r>
    </w:p>
    <w:p w14:paraId="16D9A67D" w14:textId="77777777" w:rsidR="00FE2B2F" w:rsidRPr="00FE2B2F" w:rsidRDefault="00FE2B2F" w:rsidP="00FE2B2F">
      <w:pPr>
        <w:spacing w:after="0" w:line="240" w:lineRule="auto"/>
        <w:jc w:val="both"/>
        <w:rPr>
          <w:rFonts w:ascii="Times New Roman" w:eastAsia="Times New Roman" w:hAnsi="Times New Roman" w:cs="Times New Roman"/>
          <w:b/>
          <w:bCs/>
          <w:color w:val="000000"/>
          <w:sz w:val="20"/>
          <w:szCs w:val="20"/>
          <w:lang w:eastAsia="tr-TR"/>
        </w:rPr>
      </w:pPr>
    </w:p>
    <w:p w14:paraId="36D4C43B" w14:textId="02088731" w:rsidR="00FE2B2F" w:rsidRPr="00FE2B2F" w:rsidRDefault="00FE2B2F" w:rsidP="00FE2B2F">
      <w:pPr>
        <w:tabs>
          <w:tab w:val="left" w:pos="3394"/>
        </w:tabs>
        <w:spacing w:after="0" w:line="240" w:lineRule="auto"/>
        <w:ind w:left="1843" w:hanging="1843"/>
        <w:jc w:val="both"/>
        <w:rPr>
          <w:rFonts w:ascii="Times New Roman" w:eastAsia="Times New Roman" w:hAnsi="Times New Roman" w:cs="Times New Roman"/>
          <w:b/>
          <w:bCs/>
          <w:caps/>
          <w:color w:val="000000"/>
          <w:sz w:val="20"/>
          <w:szCs w:val="20"/>
          <w:lang w:eastAsia="tr-TR"/>
        </w:rPr>
      </w:pPr>
      <w:r w:rsidRPr="00FE2B2F">
        <w:rPr>
          <w:rFonts w:ascii="Times New Roman" w:eastAsia="Times New Roman" w:hAnsi="Times New Roman" w:cs="Times New Roman"/>
          <w:b/>
          <w:bCs/>
          <w:color w:val="000000"/>
          <w:sz w:val="20"/>
          <w:szCs w:val="20"/>
          <w:lang w:eastAsia="tr-TR"/>
        </w:rPr>
        <w:t xml:space="preserve">Anahtar Kelimeler: </w:t>
      </w:r>
      <w:r w:rsidRPr="00FE2B2F">
        <w:rPr>
          <w:rFonts w:ascii="Times New Roman" w:eastAsia="Times New Roman" w:hAnsi="Times New Roman" w:cs="Times New Roman"/>
          <w:b/>
          <w:bCs/>
          <w:color w:val="000000"/>
          <w:sz w:val="20"/>
          <w:szCs w:val="20"/>
          <w:lang w:eastAsia="tr-TR"/>
        </w:rPr>
        <w:tab/>
      </w:r>
      <w:r>
        <w:rPr>
          <w:rFonts w:ascii="Times New Roman" w:eastAsia="Times New Roman" w:hAnsi="Times New Roman" w:cs="Times New Roman"/>
          <w:b/>
          <w:color w:val="FF0000"/>
          <w:sz w:val="20"/>
          <w:szCs w:val="24"/>
          <w:lang w:eastAsia="tr-TR"/>
        </w:rPr>
        <w:t>K</w:t>
      </w:r>
      <w:r>
        <w:rPr>
          <w:rFonts w:ascii="Times New Roman" w:eastAsia="Times New Roman" w:hAnsi="Times New Roman" w:cs="Times New Roman"/>
          <w:bCs/>
          <w:color w:val="000000"/>
          <w:sz w:val="20"/>
          <w:szCs w:val="20"/>
          <w:lang w:eastAsia="tr-TR"/>
        </w:rPr>
        <w:t>urtalan</w:t>
      </w:r>
      <w:r w:rsidRPr="00FE2B2F">
        <w:rPr>
          <w:rFonts w:ascii="Times New Roman" w:eastAsia="Times New Roman" w:hAnsi="Times New Roman" w:cs="Times New Roman"/>
          <w:bCs/>
          <w:color w:val="000000"/>
          <w:sz w:val="20"/>
          <w:szCs w:val="20"/>
          <w:lang w:eastAsia="tr-TR"/>
        </w:rPr>
        <w:t xml:space="preserve"> fayı, </w:t>
      </w:r>
      <w:proofErr w:type="spellStart"/>
      <w:r w:rsidRPr="00FE2B2F">
        <w:rPr>
          <w:rFonts w:ascii="Times New Roman" w:eastAsia="Times New Roman" w:hAnsi="Times New Roman" w:cs="Times New Roman"/>
          <w:b/>
          <w:color w:val="FF0000"/>
          <w:sz w:val="20"/>
          <w:szCs w:val="24"/>
          <w:lang w:eastAsia="tr-TR"/>
        </w:rPr>
        <w:t>P</w:t>
      </w:r>
      <w:r w:rsidRPr="00FE2B2F">
        <w:rPr>
          <w:rFonts w:ascii="Times New Roman" w:eastAsia="Times New Roman" w:hAnsi="Times New Roman" w:cs="Times New Roman"/>
          <w:bCs/>
          <w:color w:val="000000"/>
          <w:sz w:val="20"/>
          <w:szCs w:val="20"/>
          <w:lang w:eastAsia="tr-TR"/>
        </w:rPr>
        <w:t>aleosismoloji</w:t>
      </w:r>
      <w:proofErr w:type="spellEnd"/>
      <w:r w:rsidRPr="00FE2B2F">
        <w:rPr>
          <w:rFonts w:ascii="Times New Roman" w:eastAsia="Times New Roman" w:hAnsi="Times New Roman" w:cs="Times New Roman"/>
          <w:bCs/>
          <w:color w:val="000000"/>
          <w:sz w:val="20"/>
          <w:szCs w:val="20"/>
          <w:lang w:eastAsia="tr-TR"/>
        </w:rPr>
        <w:t xml:space="preserve">, </w:t>
      </w:r>
      <w:r w:rsidRPr="00FE2B2F">
        <w:rPr>
          <w:rFonts w:ascii="Times New Roman" w:eastAsia="Times New Roman" w:hAnsi="Times New Roman" w:cs="Times New Roman"/>
          <w:b/>
          <w:color w:val="FF0000"/>
          <w:sz w:val="20"/>
          <w:szCs w:val="24"/>
          <w:lang w:eastAsia="tr-TR"/>
        </w:rPr>
        <w:t>D</w:t>
      </w:r>
      <w:r w:rsidRPr="00FE2B2F">
        <w:rPr>
          <w:rFonts w:ascii="Times New Roman" w:eastAsia="Times New Roman" w:hAnsi="Times New Roman" w:cs="Times New Roman"/>
          <w:bCs/>
          <w:color w:val="000000"/>
          <w:sz w:val="20"/>
          <w:szCs w:val="20"/>
          <w:lang w:eastAsia="tr-TR"/>
        </w:rPr>
        <w:t xml:space="preserve">eprem, </w:t>
      </w:r>
      <w:r w:rsidRPr="00FE2B2F">
        <w:rPr>
          <w:rFonts w:ascii="Times New Roman" w:eastAsia="Times New Roman" w:hAnsi="Times New Roman" w:cs="Times New Roman"/>
          <w:b/>
          <w:color w:val="FF0000"/>
          <w:sz w:val="20"/>
          <w:szCs w:val="24"/>
          <w:lang w:eastAsia="tr-TR"/>
        </w:rPr>
        <w:t>T</w:t>
      </w:r>
      <w:r w:rsidRPr="00FE2B2F">
        <w:rPr>
          <w:rFonts w:ascii="Times New Roman" w:eastAsia="Times New Roman" w:hAnsi="Times New Roman" w:cs="Times New Roman"/>
          <w:bCs/>
          <w:color w:val="000000"/>
          <w:sz w:val="20"/>
          <w:szCs w:val="20"/>
          <w:lang w:eastAsia="tr-TR"/>
        </w:rPr>
        <w:t xml:space="preserve">ekrarlanma aralığı, </w:t>
      </w:r>
      <w:r w:rsidRPr="00FE2B2F">
        <w:rPr>
          <w:rFonts w:ascii="Times New Roman" w:eastAsia="Times New Roman" w:hAnsi="Times New Roman" w:cs="Times New Roman"/>
          <w:b/>
          <w:color w:val="FF0000"/>
          <w:sz w:val="20"/>
          <w:szCs w:val="24"/>
          <w:lang w:eastAsia="tr-TR"/>
        </w:rPr>
        <w:t>K</w:t>
      </w:r>
      <w:r w:rsidRPr="00FE2B2F">
        <w:rPr>
          <w:rFonts w:ascii="Times New Roman" w:eastAsia="Times New Roman" w:hAnsi="Times New Roman" w:cs="Times New Roman"/>
          <w:bCs/>
          <w:color w:val="000000"/>
          <w:sz w:val="20"/>
          <w:szCs w:val="20"/>
          <w:lang w:eastAsia="tr-TR"/>
        </w:rPr>
        <w:t xml:space="preserve">ayma hızı </w:t>
      </w:r>
      <w:r w:rsidRPr="00FE2B2F">
        <w:rPr>
          <w:rFonts w:ascii="Times New Roman" w:eastAsia="Times New Roman" w:hAnsi="Times New Roman" w:cs="Times New Roman"/>
          <w:b/>
          <w:color w:val="FF0000"/>
          <w:sz w:val="20"/>
          <w:szCs w:val="24"/>
          <w:lang w:eastAsia="tr-TR"/>
        </w:rPr>
        <w:t xml:space="preserve">(10 Punto ve sadece </w:t>
      </w:r>
      <w:proofErr w:type="spellStart"/>
      <w:r w:rsidRPr="00FE2B2F">
        <w:rPr>
          <w:rFonts w:ascii="Times New Roman" w:eastAsia="Times New Roman" w:hAnsi="Times New Roman" w:cs="Times New Roman"/>
          <w:b/>
          <w:color w:val="FF0000"/>
          <w:sz w:val="20"/>
          <w:szCs w:val="24"/>
          <w:lang w:eastAsia="tr-TR"/>
        </w:rPr>
        <w:t>başharfleri</w:t>
      </w:r>
      <w:proofErr w:type="spellEnd"/>
      <w:r w:rsidRPr="00FE2B2F">
        <w:rPr>
          <w:rFonts w:ascii="Times New Roman" w:eastAsia="Times New Roman" w:hAnsi="Times New Roman" w:cs="Times New Roman"/>
          <w:b/>
          <w:color w:val="FF0000"/>
          <w:sz w:val="20"/>
          <w:szCs w:val="24"/>
          <w:lang w:eastAsia="tr-TR"/>
        </w:rPr>
        <w:t xml:space="preserve"> büyük, iki satıra geçince noktalı virgülden sonraki ilk kelime hizasına getirilecektir)</w:t>
      </w:r>
    </w:p>
    <w:p w14:paraId="1B78D577" w14:textId="77777777" w:rsidR="00FE2B2F" w:rsidRPr="00FE2B2F" w:rsidRDefault="00FE2B2F" w:rsidP="00FE2B2F">
      <w:pPr>
        <w:tabs>
          <w:tab w:val="left" w:pos="284"/>
          <w:tab w:val="left" w:pos="3394"/>
        </w:tabs>
        <w:spacing w:after="0" w:line="240" w:lineRule="auto"/>
        <w:jc w:val="both"/>
        <w:rPr>
          <w:rFonts w:ascii="Times New Roman" w:eastAsia="Times New Roman" w:hAnsi="Times New Roman" w:cs="Times New Roman"/>
          <w:b/>
          <w:bCs/>
          <w:caps/>
          <w:color w:val="000000"/>
          <w:sz w:val="24"/>
          <w:szCs w:val="24"/>
          <w:lang w:eastAsia="tr-TR"/>
        </w:rPr>
      </w:pPr>
    </w:p>
    <w:p w14:paraId="0A47E968" w14:textId="77777777" w:rsidR="001B043B" w:rsidRDefault="001B043B" w:rsidP="00FE2B2F">
      <w:pPr>
        <w:tabs>
          <w:tab w:val="left" w:pos="284"/>
        </w:tabs>
        <w:autoSpaceDE w:val="0"/>
        <w:autoSpaceDN w:val="0"/>
        <w:adjustRightInd w:val="0"/>
        <w:spacing w:after="0" w:line="240" w:lineRule="auto"/>
        <w:jc w:val="both"/>
        <w:rPr>
          <w:rFonts w:ascii="Times New Roman" w:eastAsia="Times New Roman" w:hAnsi="Times New Roman" w:cs="Times New Roman"/>
          <w:b/>
          <w:color w:val="000000"/>
          <w:sz w:val="24"/>
          <w:szCs w:val="24"/>
          <w:lang w:eastAsia="tr-TR"/>
        </w:rPr>
      </w:pPr>
    </w:p>
    <w:p w14:paraId="3235F7E8" w14:textId="3435AD58" w:rsidR="00FE2B2F" w:rsidRPr="00FE2B2F" w:rsidRDefault="00FE2B2F" w:rsidP="00FE2B2F">
      <w:pPr>
        <w:tabs>
          <w:tab w:val="left" w:pos="284"/>
        </w:tabs>
        <w:autoSpaceDE w:val="0"/>
        <w:autoSpaceDN w:val="0"/>
        <w:adjustRightInd w:val="0"/>
        <w:spacing w:after="0" w:line="240" w:lineRule="auto"/>
        <w:jc w:val="both"/>
        <w:rPr>
          <w:rFonts w:ascii="Times New Roman" w:eastAsia="Times New Roman" w:hAnsi="Times New Roman" w:cs="Times New Roman"/>
          <w:b/>
          <w:color w:val="000000"/>
          <w:sz w:val="24"/>
          <w:szCs w:val="24"/>
          <w:lang w:eastAsia="tr-TR"/>
        </w:rPr>
      </w:pPr>
      <w:proofErr w:type="spellStart"/>
      <w:r w:rsidRPr="00FE2B2F">
        <w:rPr>
          <w:rFonts w:ascii="Times New Roman" w:eastAsia="Times New Roman" w:hAnsi="Times New Roman" w:cs="Times New Roman"/>
          <w:b/>
          <w:color w:val="000000"/>
          <w:sz w:val="24"/>
          <w:szCs w:val="24"/>
          <w:lang w:eastAsia="tr-TR"/>
        </w:rPr>
        <w:t>Abstract</w:t>
      </w:r>
      <w:proofErr w:type="spellEnd"/>
      <w:r w:rsidRPr="00FE2B2F">
        <w:rPr>
          <w:rFonts w:ascii="Times New Roman" w:eastAsia="Times New Roman" w:hAnsi="Times New Roman" w:cs="Times New Roman"/>
          <w:b/>
          <w:color w:val="000000"/>
          <w:sz w:val="24"/>
          <w:szCs w:val="24"/>
          <w:lang w:eastAsia="tr-TR"/>
        </w:rPr>
        <w:t xml:space="preserve"> </w:t>
      </w:r>
      <w:r w:rsidRPr="00FE2B2F">
        <w:rPr>
          <w:rFonts w:ascii="Times New Roman" w:eastAsia="Times New Roman" w:hAnsi="Times New Roman" w:cs="Times New Roman"/>
          <w:b/>
          <w:color w:val="FF0000"/>
          <w:sz w:val="28"/>
          <w:szCs w:val="24"/>
          <w:lang w:eastAsia="tr-TR"/>
        </w:rPr>
        <w:t>(12 Punto)</w:t>
      </w:r>
    </w:p>
    <w:p w14:paraId="5B744B2F" w14:textId="77777777" w:rsidR="00FE2B2F" w:rsidRPr="00FE2B2F" w:rsidRDefault="00FE2B2F" w:rsidP="00FE2B2F">
      <w:pPr>
        <w:tabs>
          <w:tab w:val="left" w:pos="284"/>
        </w:tabs>
        <w:autoSpaceDE w:val="0"/>
        <w:autoSpaceDN w:val="0"/>
        <w:adjustRightInd w:val="0"/>
        <w:spacing w:after="0" w:line="240" w:lineRule="auto"/>
        <w:jc w:val="both"/>
        <w:rPr>
          <w:rFonts w:ascii="Times New Roman" w:eastAsia="Times New Roman" w:hAnsi="Times New Roman" w:cs="Times New Roman"/>
          <w:color w:val="000000"/>
          <w:sz w:val="20"/>
          <w:szCs w:val="20"/>
          <w:lang w:eastAsia="tr-TR"/>
        </w:rPr>
      </w:pPr>
    </w:p>
    <w:p w14:paraId="177523FE" w14:textId="262A3651" w:rsidR="00FE2B2F" w:rsidRPr="00FE2B2F" w:rsidRDefault="00FE2B2F" w:rsidP="00FE2B2F">
      <w:pPr>
        <w:tabs>
          <w:tab w:val="left" w:pos="284"/>
        </w:tabs>
        <w:autoSpaceDE w:val="0"/>
        <w:autoSpaceDN w:val="0"/>
        <w:adjustRightInd w:val="0"/>
        <w:spacing w:after="0" w:line="240" w:lineRule="auto"/>
        <w:jc w:val="both"/>
        <w:rPr>
          <w:rFonts w:ascii="Times New Roman" w:eastAsia="Times New Roman" w:hAnsi="Times New Roman" w:cs="Times New Roman"/>
          <w:color w:val="000000"/>
          <w:sz w:val="20"/>
          <w:szCs w:val="20"/>
          <w:lang w:eastAsia="tr-TR"/>
        </w:rPr>
      </w:pP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r>
        <w:rPr>
          <w:rFonts w:ascii="Times New Roman" w:eastAsia="Times New Roman" w:hAnsi="Times New Roman" w:cs="Times New Roman"/>
          <w:color w:val="000000"/>
          <w:sz w:val="20"/>
          <w:szCs w:val="20"/>
          <w:lang w:eastAsia="tr-TR"/>
        </w:rPr>
        <w:t xml:space="preserve">Siirt </w:t>
      </w:r>
      <w:proofErr w:type="spellStart"/>
      <w:r w:rsidRPr="00FE2B2F">
        <w:rPr>
          <w:rFonts w:ascii="Times New Roman" w:eastAsia="Times New Roman" w:hAnsi="Times New Roman" w:cs="Times New Roman"/>
          <w:color w:val="000000"/>
          <w:sz w:val="20"/>
          <w:szCs w:val="20"/>
          <w:lang w:eastAsia="tr-TR"/>
        </w:rPr>
        <w:t>Fault</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having</w:t>
      </w:r>
      <w:proofErr w:type="spellEnd"/>
      <w:r w:rsidRPr="00FE2B2F">
        <w:rPr>
          <w:rFonts w:ascii="Times New Roman" w:eastAsia="Times New Roman" w:hAnsi="Times New Roman" w:cs="Times New Roman"/>
          <w:color w:val="000000"/>
          <w:sz w:val="20"/>
          <w:szCs w:val="20"/>
          <w:lang w:eastAsia="tr-TR"/>
        </w:rPr>
        <w:t xml:space="preserve"> </w:t>
      </w:r>
      <w:r w:rsidRPr="00FE2B2F">
        <w:rPr>
          <w:rFonts w:ascii="Times New Roman" w:eastAsia="Calibri" w:hAnsi="Times New Roman" w:cs="Times New Roman"/>
          <w:color w:val="000000"/>
          <w:sz w:val="20"/>
          <w:szCs w:val="20"/>
          <w:lang w:eastAsia="tr-TR"/>
        </w:rPr>
        <w:t xml:space="preserve">a </w:t>
      </w:r>
      <w:proofErr w:type="spellStart"/>
      <w:r w:rsidRPr="00FE2B2F">
        <w:rPr>
          <w:rFonts w:ascii="Times New Roman" w:eastAsia="Calibri" w:hAnsi="Times New Roman" w:cs="Times New Roman"/>
          <w:color w:val="000000"/>
          <w:sz w:val="20"/>
          <w:szCs w:val="20"/>
          <w:lang w:eastAsia="tr-TR"/>
        </w:rPr>
        <w:t>character</w:t>
      </w:r>
      <w:proofErr w:type="spellEnd"/>
      <w:r w:rsidRPr="00FE2B2F">
        <w:rPr>
          <w:rFonts w:ascii="Times New Roman" w:eastAsia="Calibri" w:hAnsi="Times New Roman" w:cs="Times New Roman"/>
          <w:color w:val="000000"/>
          <w:sz w:val="20"/>
          <w:szCs w:val="20"/>
          <w:lang w:eastAsia="tr-TR"/>
        </w:rPr>
        <w:t xml:space="preserve"> of </w:t>
      </w:r>
      <w:proofErr w:type="spellStart"/>
      <w:r w:rsidRPr="00FE2B2F">
        <w:rPr>
          <w:rFonts w:ascii="Times New Roman" w:eastAsia="Calibri" w:hAnsi="Times New Roman" w:cs="Times New Roman"/>
          <w:color w:val="000000"/>
          <w:sz w:val="20"/>
          <w:szCs w:val="20"/>
          <w:lang w:eastAsia="tr-TR"/>
        </w:rPr>
        <w:t>strike</w:t>
      </w:r>
      <w:proofErr w:type="spellEnd"/>
      <w:r w:rsidRPr="00FE2B2F">
        <w:rPr>
          <w:rFonts w:ascii="Times New Roman" w:eastAsia="Calibri" w:hAnsi="Times New Roman" w:cs="Times New Roman"/>
          <w:color w:val="000000"/>
          <w:sz w:val="20"/>
          <w:szCs w:val="20"/>
          <w:lang w:eastAsia="tr-TR"/>
        </w:rPr>
        <w:t xml:space="preserve"> slip </w:t>
      </w:r>
      <w:proofErr w:type="spellStart"/>
      <w:r w:rsidRPr="00FE2B2F">
        <w:rPr>
          <w:rFonts w:ascii="Times New Roman" w:eastAsia="Calibri" w:hAnsi="Times New Roman" w:cs="Times New Roman"/>
          <w:color w:val="000000"/>
          <w:sz w:val="20"/>
          <w:szCs w:val="20"/>
          <w:lang w:eastAsia="tr-TR"/>
        </w:rPr>
        <w:t>fault</w:t>
      </w:r>
      <w:proofErr w:type="spellEnd"/>
      <w:r w:rsidRPr="00FE2B2F">
        <w:rPr>
          <w:rFonts w:ascii="Times New Roman" w:eastAsia="Calibri" w:hAnsi="Times New Roman" w:cs="Times New Roman"/>
          <w:color w:val="000000"/>
          <w:sz w:val="20"/>
          <w:szCs w:val="20"/>
          <w:lang w:eastAsia="tr-TR"/>
        </w:rPr>
        <w:t xml:space="preserve"> </w:t>
      </w:r>
      <w:proofErr w:type="spellStart"/>
      <w:r w:rsidRPr="00FE2B2F">
        <w:rPr>
          <w:rFonts w:ascii="Times New Roman" w:eastAsia="Calibri" w:hAnsi="Times New Roman" w:cs="Times New Roman"/>
          <w:color w:val="000000"/>
          <w:sz w:val="20"/>
          <w:szCs w:val="20"/>
          <w:lang w:eastAsia="tr-TR"/>
        </w:rPr>
        <w:t>with</w:t>
      </w:r>
      <w:proofErr w:type="spellEnd"/>
      <w:r w:rsidRPr="00FE2B2F">
        <w:rPr>
          <w:rFonts w:ascii="Times New Roman" w:eastAsia="Calibri" w:hAnsi="Times New Roman" w:cs="Times New Roman"/>
          <w:color w:val="000000"/>
          <w:sz w:val="20"/>
          <w:szCs w:val="20"/>
          <w:lang w:eastAsia="tr-TR"/>
        </w:rPr>
        <w:t xml:space="preserve"> a </w:t>
      </w:r>
      <w:proofErr w:type="spellStart"/>
      <w:r w:rsidRPr="00FE2B2F">
        <w:rPr>
          <w:rFonts w:ascii="Times New Roman" w:eastAsia="Calibri" w:hAnsi="Times New Roman" w:cs="Times New Roman"/>
          <w:color w:val="000000"/>
          <w:sz w:val="20"/>
          <w:szCs w:val="20"/>
          <w:lang w:eastAsia="tr-TR"/>
        </w:rPr>
        <w:t>dextral</w:t>
      </w:r>
      <w:proofErr w:type="spellEnd"/>
      <w:r w:rsidRPr="00FE2B2F">
        <w:rPr>
          <w:rFonts w:ascii="Times New Roman" w:eastAsia="Calibri" w:hAnsi="Times New Roman" w:cs="Times New Roman"/>
          <w:color w:val="000000"/>
          <w:sz w:val="20"/>
          <w:szCs w:val="20"/>
          <w:lang w:eastAsia="tr-TR"/>
        </w:rPr>
        <w:t xml:space="preserve"> slip</w:t>
      </w:r>
      <w:r w:rsidRPr="00FE2B2F">
        <w:rPr>
          <w:rFonts w:ascii="Times New Roman" w:eastAsia="Times New Roman" w:hAnsi="Times New Roman" w:cs="Times New Roman"/>
          <w:color w:val="000000"/>
          <w:sz w:val="20"/>
          <w:szCs w:val="20"/>
          <w:lang w:eastAsia="tr-TR"/>
        </w:rPr>
        <w:t xml:space="preserve"> is </w:t>
      </w:r>
      <w:proofErr w:type="spellStart"/>
      <w:r w:rsidRPr="00FE2B2F">
        <w:rPr>
          <w:rFonts w:ascii="Times New Roman" w:eastAsia="Times New Roman" w:hAnsi="Times New Roman" w:cs="Times New Roman"/>
          <w:color w:val="000000"/>
          <w:sz w:val="20"/>
          <w:szCs w:val="20"/>
          <w:lang w:eastAsia="tr-TR"/>
        </w:rPr>
        <w:t>one</w:t>
      </w:r>
      <w:proofErr w:type="spellEnd"/>
      <w:r w:rsidRPr="00FE2B2F">
        <w:rPr>
          <w:rFonts w:ascii="Times New Roman" w:eastAsia="Times New Roman" w:hAnsi="Times New Roman" w:cs="Times New Roman"/>
          <w:color w:val="000000"/>
          <w:sz w:val="20"/>
          <w:szCs w:val="20"/>
          <w:lang w:eastAsia="tr-TR"/>
        </w:rPr>
        <w:t xml:space="preserve"> of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major</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active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faults</w:t>
      </w:r>
      <w:proofErr w:type="spellEnd"/>
      <w:r w:rsidRPr="00FE2B2F">
        <w:rPr>
          <w:rFonts w:ascii="Times New Roman" w:eastAsia="Times New Roman" w:hAnsi="Times New Roman" w:cs="Times New Roman"/>
          <w:color w:val="000000"/>
          <w:sz w:val="20"/>
          <w:szCs w:val="20"/>
          <w:lang w:eastAsia="tr-TR"/>
        </w:rPr>
        <w:t xml:space="preserve"> in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Eastern</w:t>
      </w:r>
      <w:proofErr w:type="spellEnd"/>
      <w:r w:rsidRPr="00FE2B2F">
        <w:rPr>
          <w:rFonts w:ascii="Times New Roman" w:eastAsia="Times New Roman" w:hAnsi="Times New Roman" w:cs="Times New Roman"/>
          <w:color w:val="000000"/>
          <w:sz w:val="20"/>
          <w:szCs w:val="20"/>
          <w:lang w:eastAsia="tr-TR"/>
        </w:rPr>
        <w:t xml:space="preserve"> Anatolia </w:t>
      </w:r>
      <w:proofErr w:type="spellStart"/>
      <w:r w:rsidRPr="00FE2B2F">
        <w:rPr>
          <w:rFonts w:ascii="Times New Roman" w:eastAsia="Times New Roman" w:hAnsi="Times New Roman" w:cs="Times New Roman"/>
          <w:color w:val="000000"/>
          <w:sz w:val="20"/>
          <w:szCs w:val="20"/>
          <w:lang w:eastAsia="tr-TR"/>
        </w:rPr>
        <w:t>region</w:t>
      </w:r>
      <w:proofErr w:type="spellEnd"/>
      <w:r w:rsidRPr="00FE2B2F">
        <w:rPr>
          <w:rFonts w:ascii="Times New Roman" w:eastAsia="Times New Roman" w:hAnsi="Times New Roman" w:cs="Times New Roman"/>
          <w:color w:val="000000"/>
          <w:sz w:val="20"/>
          <w:szCs w:val="20"/>
          <w:lang w:eastAsia="tr-TR"/>
        </w:rPr>
        <w:t xml:space="preserve"> of </w:t>
      </w:r>
      <w:proofErr w:type="spellStart"/>
      <w:r w:rsidRPr="00FE2B2F">
        <w:rPr>
          <w:rFonts w:ascii="Times New Roman" w:eastAsia="Times New Roman" w:hAnsi="Times New Roman" w:cs="Times New Roman"/>
          <w:color w:val="000000"/>
          <w:sz w:val="20"/>
          <w:szCs w:val="20"/>
          <w:lang w:eastAsia="tr-TR"/>
        </w:rPr>
        <w:t>Turkey</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destructive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earthquake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produced</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by</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fault</w:t>
      </w:r>
      <w:proofErr w:type="spellEnd"/>
      <w:r w:rsidRPr="00FE2B2F">
        <w:rPr>
          <w:rFonts w:ascii="Times New Roman" w:eastAsia="Times New Roman" w:hAnsi="Times New Roman" w:cs="Times New Roman"/>
          <w:color w:val="000000"/>
          <w:sz w:val="20"/>
          <w:szCs w:val="20"/>
          <w:lang w:eastAsia="tr-TR"/>
        </w:rPr>
        <w:t xml:space="preserve"> on </w:t>
      </w:r>
      <w:proofErr w:type="spellStart"/>
      <w:r w:rsidRPr="00FE2B2F">
        <w:rPr>
          <w:rFonts w:ascii="Times New Roman" w:eastAsia="Times New Roman" w:hAnsi="Times New Roman" w:cs="Times New Roman"/>
          <w:color w:val="000000"/>
          <w:sz w:val="20"/>
          <w:szCs w:val="20"/>
          <w:lang w:eastAsia="tr-TR"/>
        </w:rPr>
        <w:t>November</w:t>
      </w:r>
      <w:proofErr w:type="spellEnd"/>
      <w:r w:rsidRPr="00FE2B2F">
        <w:rPr>
          <w:rFonts w:ascii="Times New Roman" w:eastAsia="Times New Roman" w:hAnsi="Times New Roman" w:cs="Times New Roman"/>
          <w:color w:val="000000"/>
          <w:sz w:val="20"/>
          <w:szCs w:val="20"/>
          <w:lang w:eastAsia="tr-TR"/>
        </w:rPr>
        <w:t xml:space="preserve"> 24, 1976 </w:t>
      </w:r>
      <w:proofErr w:type="spellStart"/>
      <w:r w:rsidRPr="00FE2B2F">
        <w:rPr>
          <w:rFonts w:ascii="Times New Roman" w:eastAsia="Times New Roman" w:hAnsi="Times New Roman" w:cs="Times New Roman"/>
          <w:color w:val="000000"/>
          <w:sz w:val="20"/>
          <w:szCs w:val="20"/>
          <w:lang w:eastAsia="tr-TR"/>
        </w:rPr>
        <w:t>caused</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significant</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damage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and</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loss</w:t>
      </w:r>
      <w:proofErr w:type="spellEnd"/>
      <w:r w:rsidRPr="00FE2B2F">
        <w:rPr>
          <w:rFonts w:ascii="Times New Roman" w:eastAsia="Times New Roman" w:hAnsi="Times New Roman" w:cs="Times New Roman"/>
          <w:color w:val="000000"/>
          <w:sz w:val="20"/>
          <w:szCs w:val="20"/>
          <w:lang w:eastAsia="tr-TR"/>
        </w:rPr>
        <w:t xml:space="preserve"> of life, </w:t>
      </w:r>
      <w:proofErr w:type="spellStart"/>
      <w:r w:rsidRPr="00FE2B2F">
        <w:rPr>
          <w:rFonts w:ascii="Times New Roman" w:eastAsia="Times New Roman" w:hAnsi="Times New Roman" w:cs="Times New Roman"/>
          <w:color w:val="000000"/>
          <w:sz w:val="20"/>
          <w:szCs w:val="20"/>
          <w:lang w:eastAsia="tr-TR"/>
        </w:rPr>
        <w:t>and</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created</w:t>
      </w:r>
      <w:proofErr w:type="spellEnd"/>
      <w:r w:rsidRPr="00FE2B2F">
        <w:rPr>
          <w:rFonts w:ascii="Times New Roman" w:eastAsia="Times New Roman" w:hAnsi="Times New Roman" w:cs="Times New Roman"/>
          <w:color w:val="000000"/>
          <w:sz w:val="20"/>
          <w:szCs w:val="20"/>
          <w:lang w:eastAsia="tr-TR"/>
        </w:rPr>
        <w:t xml:space="preserve"> a </w:t>
      </w:r>
      <w:proofErr w:type="spellStart"/>
      <w:r w:rsidRPr="00FE2B2F">
        <w:rPr>
          <w:rFonts w:ascii="Times New Roman" w:eastAsia="Times New Roman" w:hAnsi="Times New Roman" w:cs="Times New Roman"/>
          <w:color w:val="000000"/>
          <w:sz w:val="20"/>
          <w:szCs w:val="20"/>
          <w:lang w:eastAsia="tr-TR"/>
        </w:rPr>
        <w:t>surface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rupture</w:t>
      </w:r>
      <w:proofErr w:type="spellEnd"/>
      <w:r w:rsidRPr="00FE2B2F">
        <w:rPr>
          <w:rFonts w:ascii="Times New Roman" w:eastAsia="Times New Roman" w:hAnsi="Times New Roman" w:cs="Times New Roman"/>
          <w:color w:val="000000"/>
          <w:sz w:val="20"/>
          <w:szCs w:val="20"/>
          <w:lang w:eastAsia="tr-TR"/>
        </w:rPr>
        <w:t xml:space="preserve"> of </w:t>
      </w:r>
      <w:r w:rsidRPr="00FE2B2F">
        <w:rPr>
          <w:rFonts w:ascii="Times New Roman" w:eastAsia="Times New Roman" w:hAnsi="Times New Roman" w:cs="Times New Roman"/>
          <w:b/>
          <w:color w:val="FF0000"/>
          <w:sz w:val="20"/>
          <w:szCs w:val="20"/>
          <w:lang w:eastAsia="tr-TR"/>
        </w:rPr>
        <w:t>50-55 km</w:t>
      </w:r>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studies</w:t>
      </w:r>
      <w:proofErr w:type="spellEnd"/>
      <w:r w:rsidRPr="00FE2B2F">
        <w:rPr>
          <w:rFonts w:ascii="Times New Roman" w:eastAsia="Times New Roman" w:hAnsi="Times New Roman" w:cs="Times New Roman"/>
          <w:color w:val="000000"/>
          <w:sz w:val="20"/>
          <w:szCs w:val="20"/>
          <w:lang w:eastAsia="tr-TR"/>
        </w:rPr>
        <w:t xml:space="preserve"> of </w:t>
      </w:r>
      <w:proofErr w:type="spellStart"/>
      <w:r w:rsidRPr="00FE2B2F">
        <w:rPr>
          <w:rFonts w:ascii="Times New Roman" w:eastAsia="Times New Roman" w:hAnsi="Times New Roman" w:cs="Times New Roman"/>
          <w:color w:val="000000"/>
          <w:sz w:val="20"/>
          <w:szCs w:val="20"/>
          <w:lang w:eastAsia="tr-TR"/>
        </w:rPr>
        <w:t>surface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investigation</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and</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paleoseismological</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trenching</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show</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that</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there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were</w:t>
      </w:r>
      <w:proofErr w:type="spellEnd"/>
      <w:r w:rsidRPr="00FE2B2F">
        <w:rPr>
          <w:rFonts w:ascii="Times New Roman" w:eastAsia="Times New Roman" w:hAnsi="Times New Roman" w:cs="Times New Roman"/>
          <w:color w:val="000000"/>
          <w:sz w:val="20"/>
          <w:szCs w:val="20"/>
          <w:lang w:eastAsia="tr-TR"/>
        </w:rPr>
        <w:t xml:space="preserve"> at </w:t>
      </w:r>
      <w:proofErr w:type="spellStart"/>
      <w:r w:rsidRPr="00FE2B2F">
        <w:rPr>
          <w:rFonts w:ascii="Times New Roman" w:eastAsia="Times New Roman" w:hAnsi="Times New Roman" w:cs="Times New Roman"/>
          <w:color w:val="000000"/>
          <w:sz w:val="20"/>
          <w:szCs w:val="20"/>
          <w:lang w:eastAsia="tr-TR"/>
        </w:rPr>
        <w:t>least</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three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earthquakes</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events</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forming</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surface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rupture</w:t>
      </w:r>
      <w:proofErr w:type="spellEnd"/>
      <w:r w:rsidRPr="00FE2B2F">
        <w:rPr>
          <w:rFonts w:ascii="Times New Roman" w:eastAsia="Times New Roman" w:hAnsi="Times New Roman" w:cs="Times New Roman"/>
          <w:color w:val="000000"/>
          <w:sz w:val="20"/>
          <w:szCs w:val="20"/>
          <w:lang w:eastAsia="tr-TR"/>
        </w:rPr>
        <w:t xml:space="preserve"> (M≥7) in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region</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during</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Holocene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Around</w:t>
      </w:r>
      <w:proofErr w:type="spellEnd"/>
      <w:r w:rsidRPr="00FE2B2F">
        <w:rPr>
          <w:rFonts w:ascii="Times New Roman" w:eastAsia="Times New Roman" w:hAnsi="Times New Roman" w:cs="Times New Roman"/>
          <w:color w:val="000000"/>
          <w:sz w:val="20"/>
          <w:szCs w:val="20"/>
          <w:lang w:eastAsia="tr-TR"/>
        </w:rPr>
        <w:t xml:space="preserve"> </w:t>
      </w:r>
      <w:r>
        <w:rPr>
          <w:rFonts w:ascii="Times New Roman" w:eastAsia="Times New Roman" w:hAnsi="Times New Roman" w:cs="Times New Roman"/>
          <w:color w:val="000000"/>
          <w:sz w:val="20"/>
          <w:szCs w:val="20"/>
          <w:lang w:eastAsia="tr-TR"/>
        </w:rPr>
        <w:t>Kurtalan</w:t>
      </w:r>
      <w:r w:rsidRPr="00FE2B2F">
        <w:rPr>
          <w:rFonts w:ascii="Times New Roman" w:eastAsia="Times New Roman" w:hAnsi="Times New Roman" w:cs="Times New Roman"/>
          <w:color w:val="000000"/>
          <w:sz w:val="20"/>
          <w:szCs w:val="20"/>
          <w:lang w:eastAsia="tr-TR"/>
        </w:rPr>
        <w:t xml:space="preserve">, </w:t>
      </w:r>
      <w:r w:rsidRPr="00FE2B2F">
        <w:rPr>
          <w:rFonts w:ascii="Times New Roman" w:eastAsia="Times New Roman" w:hAnsi="Times New Roman" w:cs="Times New Roman"/>
          <w:b/>
          <w:color w:val="FF0000"/>
          <w:sz w:val="20"/>
          <w:szCs w:val="20"/>
          <w:lang w:eastAsia="tr-TR"/>
        </w:rPr>
        <w:t>1.5 m</w:t>
      </w:r>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right</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lateral</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and</w:t>
      </w:r>
      <w:proofErr w:type="spellEnd"/>
      <w:r w:rsidRPr="00FE2B2F">
        <w:rPr>
          <w:rFonts w:ascii="Times New Roman" w:eastAsia="Times New Roman" w:hAnsi="Times New Roman" w:cs="Times New Roman"/>
          <w:color w:val="000000"/>
          <w:sz w:val="20"/>
          <w:szCs w:val="20"/>
          <w:lang w:eastAsia="tr-TR"/>
        </w:rPr>
        <w:t xml:space="preserve"> </w:t>
      </w:r>
      <w:r w:rsidRPr="00FE2B2F">
        <w:rPr>
          <w:rFonts w:ascii="Times New Roman" w:eastAsia="Times New Roman" w:hAnsi="Times New Roman" w:cs="Times New Roman"/>
          <w:b/>
          <w:color w:val="FF0000"/>
          <w:sz w:val="20"/>
          <w:szCs w:val="24"/>
          <w:lang w:eastAsia="tr-TR"/>
        </w:rPr>
        <w:t>30-40 cm</w:t>
      </w:r>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vertical</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ofsetts</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were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measured</w:t>
      </w:r>
      <w:proofErr w:type="spellEnd"/>
      <w:r w:rsidRPr="00FE2B2F">
        <w:rPr>
          <w:rFonts w:ascii="Times New Roman" w:eastAsia="Times New Roman" w:hAnsi="Times New Roman" w:cs="Times New Roman"/>
          <w:color w:val="000000"/>
          <w:sz w:val="20"/>
          <w:szCs w:val="20"/>
          <w:lang w:eastAsia="tr-TR"/>
        </w:rPr>
        <w:t xml:space="preserve"> in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last</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earthquake</w:t>
      </w:r>
      <w:proofErr w:type="spellEnd"/>
      <w:r w:rsidRPr="00FE2B2F">
        <w:rPr>
          <w:rFonts w:ascii="Times New Roman" w:eastAsia="Times New Roman" w:hAnsi="Times New Roman" w:cs="Times New Roman"/>
          <w:color w:val="000000"/>
          <w:sz w:val="20"/>
          <w:szCs w:val="20"/>
          <w:lang w:eastAsia="tr-TR"/>
        </w:rPr>
        <w:t xml:space="preserve">. On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other</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hand</w:t>
      </w:r>
      <w:proofErr w:type="spellEnd"/>
      <w:r w:rsidRPr="00FE2B2F">
        <w:rPr>
          <w:rFonts w:ascii="Times New Roman" w:eastAsia="Times New Roman" w:hAnsi="Times New Roman" w:cs="Times New Roman"/>
          <w:color w:val="000000"/>
          <w:sz w:val="20"/>
          <w:szCs w:val="20"/>
          <w:lang w:eastAsia="tr-TR"/>
        </w:rPr>
        <w:t xml:space="preserve">, it </w:t>
      </w:r>
      <w:proofErr w:type="spellStart"/>
      <w:r w:rsidRPr="00FE2B2F">
        <w:rPr>
          <w:rFonts w:ascii="Times New Roman" w:eastAsia="Times New Roman" w:hAnsi="Times New Roman" w:cs="Times New Roman"/>
          <w:color w:val="000000"/>
          <w:sz w:val="20"/>
          <w:szCs w:val="20"/>
          <w:lang w:eastAsia="tr-TR"/>
        </w:rPr>
        <w:t>was</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determined</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that</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recurrence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interval</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for</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major</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earthquakes</w:t>
      </w:r>
      <w:proofErr w:type="spellEnd"/>
      <w:r w:rsidRPr="00FE2B2F">
        <w:rPr>
          <w:rFonts w:ascii="Times New Roman" w:eastAsia="Times New Roman" w:hAnsi="Times New Roman" w:cs="Times New Roman"/>
          <w:color w:val="000000"/>
          <w:sz w:val="20"/>
          <w:szCs w:val="20"/>
          <w:lang w:eastAsia="tr-TR"/>
        </w:rPr>
        <w:t xml:space="preserve"> of 280 </w:t>
      </w:r>
      <w:proofErr w:type="spellStart"/>
      <w:r w:rsidRPr="00FE2B2F">
        <w:rPr>
          <w:rFonts w:ascii="Times New Roman" w:eastAsia="Times New Roman" w:hAnsi="Times New Roman" w:cs="Times New Roman"/>
          <w:color w:val="000000"/>
          <w:sz w:val="20"/>
          <w:szCs w:val="20"/>
          <w:lang w:eastAsia="tr-TR"/>
        </w:rPr>
        <w:t>years</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short-term</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horizontal</w:t>
      </w:r>
      <w:proofErr w:type="spellEnd"/>
      <w:r w:rsidRPr="00FE2B2F">
        <w:rPr>
          <w:rFonts w:ascii="Times New Roman" w:eastAsia="Times New Roman" w:hAnsi="Times New Roman" w:cs="Times New Roman"/>
          <w:color w:val="000000"/>
          <w:sz w:val="20"/>
          <w:szCs w:val="20"/>
          <w:lang w:eastAsia="tr-TR"/>
        </w:rPr>
        <w:t xml:space="preserve"> slip rate of </w:t>
      </w:r>
      <w:r w:rsidRPr="00FE2B2F">
        <w:rPr>
          <w:rFonts w:ascii="Times New Roman" w:eastAsia="Times New Roman" w:hAnsi="Times New Roman" w:cs="Times New Roman"/>
          <w:b/>
          <w:color w:val="FF0000"/>
          <w:sz w:val="20"/>
          <w:szCs w:val="20"/>
          <w:lang w:eastAsia="tr-TR"/>
        </w:rPr>
        <w:t xml:space="preserve">5.36 mm/yr-1 </w:t>
      </w:r>
      <w:proofErr w:type="spellStart"/>
      <w:r w:rsidRPr="00FE2B2F">
        <w:rPr>
          <w:rFonts w:ascii="Times New Roman" w:eastAsia="Times New Roman" w:hAnsi="Times New Roman" w:cs="Times New Roman"/>
          <w:color w:val="000000"/>
          <w:sz w:val="20"/>
          <w:szCs w:val="20"/>
          <w:lang w:eastAsia="tr-TR"/>
        </w:rPr>
        <w:t>and</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vertical</w:t>
      </w:r>
      <w:proofErr w:type="spellEnd"/>
      <w:r w:rsidRPr="00FE2B2F">
        <w:rPr>
          <w:rFonts w:ascii="Times New Roman" w:eastAsia="Times New Roman" w:hAnsi="Times New Roman" w:cs="Times New Roman"/>
          <w:color w:val="000000"/>
          <w:sz w:val="20"/>
          <w:szCs w:val="20"/>
          <w:lang w:eastAsia="tr-TR"/>
        </w:rPr>
        <w:t xml:space="preserve"> slip rate of </w:t>
      </w:r>
      <w:r w:rsidRPr="00FE2B2F">
        <w:rPr>
          <w:rFonts w:ascii="Times New Roman" w:eastAsia="Times New Roman" w:hAnsi="Times New Roman" w:cs="Times New Roman"/>
          <w:b/>
          <w:color w:val="FF0000"/>
          <w:sz w:val="20"/>
          <w:szCs w:val="20"/>
          <w:lang w:eastAsia="tr-TR"/>
        </w:rPr>
        <w:t xml:space="preserve">1.43 mm/yr-1 </w:t>
      </w:r>
      <w:proofErr w:type="spellStart"/>
      <w:r w:rsidRPr="00FE2B2F">
        <w:rPr>
          <w:rFonts w:ascii="Times New Roman" w:eastAsia="Times New Roman" w:hAnsi="Times New Roman" w:cs="Times New Roman"/>
          <w:color w:val="000000"/>
          <w:sz w:val="20"/>
          <w:szCs w:val="20"/>
          <w:lang w:eastAsia="tr-TR"/>
        </w:rPr>
        <w:t>considering</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that</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historical</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earthquake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that</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occurred</w:t>
      </w:r>
      <w:proofErr w:type="spellEnd"/>
      <w:r w:rsidRPr="00FE2B2F">
        <w:rPr>
          <w:rFonts w:ascii="Times New Roman" w:eastAsia="Times New Roman" w:hAnsi="Times New Roman" w:cs="Times New Roman"/>
          <w:color w:val="000000"/>
          <w:sz w:val="20"/>
          <w:szCs w:val="20"/>
          <w:lang w:eastAsia="tr-TR"/>
        </w:rPr>
        <w:t xml:space="preserve"> in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area</w:t>
      </w:r>
      <w:proofErr w:type="spellEnd"/>
      <w:r w:rsidRPr="00FE2B2F">
        <w:rPr>
          <w:rFonts w:ascii="Times New Roman" w:eastAsia="Times New Roman" w:hAnsi="Times New Roman" w:cs="Times New Roman"/>
          <w:color w:val="000000"/>
          <w:sz w:val="20"/>
          <w:szCs w:val="20"/>
          <w:lang w:eastAsia="tr-TR"/>
        </w:rPr>
        <w:t xml:space="preserve"> of </w:t>
      </w:r>
      <w:r>
        <w:rPr>
          <w:rFonts w:ascii="Times New Roman" w:eastAsia="Times New Roman" w:hAnsi="Times New Roman" w:cs="Times New Roman"/>
          <w:color w:val="000000"/>
          <w:sz w:val="20"/>
          <w:szCs w:val="20"/>
          <w:lang w:eastAsia="tr-TR"/>
        </w:rPr>
        <w:t xml:space="preserve">Kurtalan </w:t>
      </w:r>
      <w:proofErr w:type="spellStart"/>
      <w:r w:rsidRPr="00FE2B2F">
        <w:rPr>
          <w:rFonts w:ascii="Times New Roman" w:eastAsia="Times New Roman" w:hAnsi="Times New Roman" w:cs="Times New Roman"/>
          <w:color w:val="000000"/>
          <w:sz w:val="20"/>
          <w:szCs w:val="20"/>
          <w:lang w:eastAsia="tr-TR"/>
        </w:rPr>
        <w:t>district</w:t>
      </w:r>
      <w:proofErr w:type="spellEnd"/>
      <w:r w:rsidRPr="00FE2B2F">
        <w:rPr>
          <w:rFonts w:ascii="Times New Roman" w:eastAsia="Times New Roman" w:hAnsi="Times New Roman" w:cs="Times New Roman"/>
          <w:color w:val="000000"/>
          <w:sz w:val="20"/>
          <w:szCs w:val="20"/>
          <w:lang w:eastAsia="tr-TR"/>
        </w:rPr>
        <w:t xml:space="preserve"> in 1696 </w:t>
      </w:r>
      <w:proofErr w:type="spellStart"/>
      <w:r w:rsidRPr="00FE2B2F">
        <w:rPr>
          <w:rFonts w:ascii="Times New Roman" w:eastAsia="Times New Roman" w:hAnsi="Times New Roman" w:cs="Times New Roman"/>
          <w:color w:val="000000"/>
          <w:sz w:val="20"/>
          <w:szCs w:val="20"/>
          <w:lang w:eastAsia="tr-TR"/>
        </w:rPr>
        <w:t>was</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produced</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by</w:t>
      </w:r>
      <w:proofErr w:type="spellEnd"/>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the</w:t>
      </w:r>
      <w:proofErr w:type="spellEnd"/>
      <w:r w:rsidRPr="00FE2B2F">
        <w:rPr>
          <w:rFonts w:ascii="Times New Roman" w:eastAsia="Times New Roman" w:hAnsi="Times New Roman" w:cs="Times New Roman"/>
          <w:color w:val="000000"/>
          <w:sz w:val="20"/>
          <w:szCs w:val="20"/>
          <w:lang w:eastAsia="tr-TR"/>
        </w:rPr>
        <w:t xml:space="preserve"> </w:t>
      </w:r>
      <w:r>
        <w:rPr>
          <w:rFonts w:ascii="Times New Roman" w:eastAsia="Times New Roman" w:hAnsi="Times New Roman" w:cs="Times New Roman"/>
          <w:color w:val="000000"/>
          <w:sz w:val="20"/>
          <w:szCs w:val="20"/>
          <w:lang w:eastAsia="tr-TR"/>
        </w:rPr>
        <w:t>Kurtalan</w:t>
      </w:r>
      <w:r w:rsidRPr="00FE2B2F">
        <w:rPr>
          <w:rFonts w:ascii="Times New Roman" w:eastAsia="Times New Roman" w:hAnsi="Times New Roman" w:cs="Times New Roman"/>
          <w:color w:val="000000"/>
          <w:sz w:val="20"/>
          <w:szCs w:val="20"/>
          <w:lang w:eastAsia="tr-TR"/>
        </w:rPr>
        <w:t xml:space="preserve"> </w:t>
      </w:r>
      <w:proofErr w:type="spellStart"/>
      <w:r w:rsidRPr="00FE2B2F">
        <w:rPr>
          <w:rFonts w:ascii="Times New Roman" w:eastAsia="Times New Roman" w:hAnsi="Times New Roman" w:cs="Times New Roman"/>
          <w:color w:val="000000"/>
          <w:sz w:val="20"/>
          <w:szCs w:val="20"/>
          <w:lang w:eastAsia="tr-TR"/>
        </w:rPr>
        <w:t>Fault</w:t>
      </w:r>
      <w:proofErr w:type="spellEnd"/>
      <w:r w:rsidRPr="00FE2B2F">
        <w:rPr>
          <w:rFonts w:ascii="Times New Roman" w:eastAsia="Times New Roman" w:hAnsi="Times New Roman" w:cs="Times New Roman"/>
          <w:color w:val="000000"/>
          <w:sz w:val="20"/>
          <w:szCs w:val="20"/>
          <w:lang w:eastAsia="tr-TR"/>
        </w:rPr>
        <w:t>.</w:t>
      </w:r>
    </w:p>
    <w:p w14:paraId="03F2798E" w14:textId="77777777" w:rsidR="00FE2B2F" w:rsidRPr="00FE2B2F" w:rsidRDefault="00FE2B2F" w:rsidP="00FE2B2F">
      <w:pPr>
        <w:tabs>
          <w:tab w:val="left" w:pos="284"/>
        </w:tabs>
        <w:autoSpaceDE w:val="0"/>
        <w:autoSpaceDN w:val="0"/>
        <w:adjustRightInd w:val="0"/>
        <w:spacing w:after="0" w:line="240" w:lineRule="auto"/>
        <w:jc w:val="both"/>
        <w:rPr>
          <w:rFonts w:ascii="Times New Roman" w:eastAsia="Times New Roman" w:hAnsi="Times New Roman" w:cs="Times New Roman"/>
          <w:color w:val="000000"/>
          <w:sz w:val="20"/>
          <w:szCs w:val="20"/>
          <w:lang w:eastAsia="tr-TR"/>
        </w:rPr>
      </w:pPr>
    </w:p>
    <w:p w14:paraId="082DEB7F" w14:textId="4859D9C6" w:rsidR="00FE2B2F" w:rsidRPr="00FE2B2F" w:rsidRDefault="00FE2B2F" w:rsidP="00FE2B2F">
      <w:pPr>
        <w:autoSpaceDE w:val="0"/>
        <w:autoSpaceDN w:val="0"/>
        <w:adjustRightInd w:val="0"/>
        <w:spacing w:after="0" w:line="240" w:lineRule="auto"/>
        <w:ind w:left="1134" w:hanging="1134"/>
        <w:jc w:val="both"/>
        <w:rPr>
          <w:rFonts w:ascii="Times New Roman" w:eastAsia="Times New Roman" w:hAnsi="Times New Roman" w:cs="Times New Roman"/>
          <w:b/>
          <w:color w:val="000000"/>
          <w:sz w:val="24"/>
          <w:szCs w:val="24"/>
          <w:lang w:eastAsia="tr-TR"/>
        </w:rPr>
        <w:sectPr w:rsidR="00FE2B2F" w:rsidRPr="00FE2B2F" w:rsidSect="00BB5C7B">
          <w:headerReference w:type="even" r:id="rId11"/>
          <w:headerReference w:type="default" r:id="rId12"/>
          <w:footerReference w:type="even" r:id="rId13"/>
          <w:footerReference w:type="default" r:id="rId14"/>
          <w:headerReference w:type="first" r:id="rId15"/>
          <w:footerReference w:type="first" r:id="rId16"/>
          <w:footnotePr>
            <w:numFmt w:val="chicago"/>
          </w:footnotePr>
          <w:type w:val="continuous"/>
          <w:pgSz w:w="11906" w:h="16838" w:code="9"/>
          <w:pgMar w:top="2835" w:right="849" w:bottom="2665" w:left="851" w:header="2098" w:footer="1729" w:gutter="0"/>
          <w:pgNumType w:start="1"/>
          <w:cols w:space="708"/>
          <w:titlePg/>
          <w:docGrid w:linePitch="360"/>
        </w:sectPr>
      </w:pPr>
      <w:proofErr w:type="spellStart"/>
      <w:r w:rsidRPr="00FE2B2F">
        <w:rPr>
          <w:rFonts w:ascii="Times New Roman" w:eastAsia="Times New Roman" w:hAnsi="Times New Roman" w:cs="Times New Roman"/>
          <w:b/>
          <w:iCs/>
          <w:color w:val="000000"/>
          <w:sz w:val="20"/>
          <w:szCs w:val="20"/>
          <w:lang w:eastAsia="tr-TR"/>
        </w:rPr>
        <w:t>Keywords</w:t>
      </w:r>
      <w:proofErr w:type="spellEnd"/>
      <w:r w:rsidRPr="00FE2B2F">
        <w:rPr>
          <w:rFonts w:ascii="Times New Roman" w:eastAsia="Times New Roman" w:hAnsi="Times New Roman" w:cs="Times New Roman"/>
          <w:b/>
          <w:iCs/>
          <w:color w:val="000000"/>
          <w:sz w:val="20"/>
          <w:szCs w:val="20"/>
          <w:lang w:eastAsia="tr-TR"/>
        </w:rPr>
        <w:t>:</w:t>
      </w:r>
      <w:r w:rsidRPr="00FE2B2F">
        <w:rPr>
          <w:rFonts w:ascii="Times New Roman" w:eastAsia="Times New Roman" w:hAnsi="Times New Roman" w:cs="Times New Roman"/>
          <w:iCs/>
          <w:color w:val="000000"/>
          <w:sz w:val="20"/>
          <w:szCs w:val="20"/>
          <w:lang w:eastAsia="tr-TR"/>
        </w:rPr>
        <w:t xml:space="preserve"> </w:t>
      </w:r>
      <w:r w:rsidRPr="00FE2B2F">
        <w:rPr>
          <w:rFonts w:ascii="Times New Roman" w:eastAsia="Times New Roman" w:hAnsi="Times New Roman" w:cs="Times New Roman"/>
          <w:iCs/>
          <w:color w:val="000000"/>
          <w:sz w:val="20"/>
          <w:szCs w:val="20"/>
          <w:lang w:eastAsia="tr-TR"/>
        </w:rPr>
        <w:tab/>
      </w:r>
      <w:r>
        <w:rPr>
          <w:rFonts w:ascii="Times New Roman" w:eastAsia="Times New Roman" w:hAnsi="Times New Roman" w:cs="Times New Roman"/>
          <w:b/>
          <w:iCs/>
          <w:color w:val="FF0000"/>
          <w:sz w:val="20"/>
          <w:szCs w:val="20"/>
          <w:lang w:eastAsia="tr-TR"/>
        </w:rPr>
        <w:t>Kurtalan</w:t>
      </w:r>
      <w:r w:rsidRPr="00FE2B2F">
        <w:rPr>
          <w:rFonts w:ascii="Times New Roman" w:eastAsia="Times New Roman" w:hAnsi="Times New Roman" w:cs="Times New Roman"/>
          <w:iCs/>
          <w:color w:val="000000"/>
          <w:sz w:val="20"/>
          <w:szCs w:val="20"/>
          <w:lang w:eastAsia="tr-TR"/>
        </w:rPr>
        <w:t xml:space="preserve"> </w:t>
      </w:r>
      <w:proofErr w:type="spellStart"/>
      <w:r w:rsidRPr="00FE2B2F">
        <w:rPr>
          <w:rFonts w:ascii="Times New Roman" w:eastAsia="Times New Roman" w:hAnsi="Times New Roman" w:cs="Times New Roman"/>
          <w:iCs/>
          <w:color w:val="000000"/>
          <w:sz w:val="20"/>
          <w:szCs w:val="20"/>
          <w:lang w:eastAsia="tr-TR"/>
        </w:rPr>
        <w:t>fault</w:t>
      </w:r>
      <w:proofErr w:type="spellEnd"/>
      <w:r w:rsidRPr="00FE2B2F">
        <w:rPr>
          <w:rFonts w:ascii="Times New Roman" w:eastAsia="Times New Roman" w:hAnsi="Times New Roman" w:cs="Times New Roman"/>
          <w:iCs/>
          <w:color w:val="000000"/>
          <w:sz w:val="20"/>
          <w:szCs w:val="20"/>
          <w:lang w:eastAsia="tr-TR"/>
        </w:rPr>
        <w:t xml:space="preserve">, </w:t>
      </w:r>
      <w:proofErr w:type="spellStart"/>
      <w:r w:rsidRPr="00FE2B2F">
        <w:rPr>
          <w:rFonts w:ascii="Times New Roman" w:eastAsia="Times New Roman" w:hAnsi="Times New Roman" w:cs="Times New Roman"/>
          <w:b/>
          <w:iCs/>
          <w:color w:val="FF0000"/>
          <w:sz w:val="20"/>
          <w:szCs w:val="20"/>
          <w:lang w:eastAsia="tr-TR"/>
        </w:rPr>
        <w:t>P</w:t>
      </w:r>
      <w:r w:rsidRPr="00FE2B2F">
        <w:rPr>
          <w:rFonts w:ascii="Times New Roman" w:eastAsia="Times New Roman" w:hAnsi="Times New Roman" w:cs="Times New Roman"/>
          <w:iCs/>
          <w:color w:val="000000"/>
          <w:sz w:val="20"/>
          <w:szCs w:val="20"/>
          <w:lang w:eastAsia="tr-TR"/>
        </w:rPr>
        <w:t>aleoseismology</w:t>
      </w:r>
      <w:proofErr w:type="spellEnd"/>
      <w:r w:rsidRPr="00FE2B2F">
        <w:rPr>
          <w:rFonts w:ascii="Times New Roman" w:eastAsia="Times New Roman" w:hAnsi="Times New Roman" w:cs="Times New Roman"/>
          <w:iCs/>
          <w:color w:val="000000"/>
          <w:sz w:val="20"/>
          <w:szCs w:val="20"/>
          <w:lang w:eastAsia="tr-TR"/>
        </w:rPr>
        <w:t xml:space="preserve">, </w:t>
      </w:r>
      <w:proofErr w:type="spellStart"/>
      <w:r w:rsidRPr="00FE2B2F">
        <w:rPr>
          <w:rFonts w:ascii="Times New Roman" w:eastAsia="Times New Roman" w:hAnsi="Times New Roman" w:cs="Times New Roman"/>
          <w:b/>
          <w:iCs/>
          <w:color w:val="FF0000"/>
          <w:sz w:val="20"/>
          <w:szCs w:val="20"/>
          <w:lang w:eastAsia="tr-TR"/>
        </w:rPr>
        <w:t>E</w:t>
      </w:r>
      <w:r w:rsidRPr="00FE2B2F">
        <w:rPr>
          <w:rFonts w:ascii="Times New Roman" w:eastAsia="Times New Roman" w:hAnsi="Times New Roman" w:cs="Times New Roman"/>
          <w:iCs/>
          <w:color w:val="000000"/>
          <w:sz w:val="20"/>
          <w:szCs w:val="20"/>
          <w:lang w:eastAsia="tr-TR"/>
        </w:rPr>
        <w:t>arthquake</w:t>
      </w:r>
      <w:proofErr w:type="spellEnd"/>
      <w:r w:rsidRPr="00FE2B2F">
        <w:rPr>
          <w:rFonts w:ascii="Times New Roman" w:eastAsia="Times New Roman" w:hAnsi="Times New Roman" w:cs="Times New Roman"/>
          <w:iCs/>
          <w:color w:val="000000"/>
          <w:sz w:val="20"/>
          <w:szCs w:val="20"/>
          <w:lang w:eastAsia="tr-TR"/>
        </w:rPr>
        <w:t xml:space="preserve">, </w:t>
      </w:r>
      <w:proofErr w:type="spellStart"/>
      <w:r w:rsidRPr="00FE2B2F">
        <w:rPr>
          <w:rFonts w:ascii="Times New Roman" w:eastAsia="Times New Roman" w:hAnsi="Times New Roman" w:cs="Times New Roman"/>
          <w:b/>
          <w:color w:val="FF0000"/>
          <w:sz w:val="20"/>
          <w:szCs w:val="24"/>
          <w:lang w:eastAsia="tr-TR"/>
        </w:rPr>
        <w:t>R</w:t>
      </w:r>
      <w:r w:rsidRPr="00FE2B2F">
        <w:rPr>
          <w:rFonts w:ascii="Times New Roman" w:eastAsia="Times New Roman" w:hAnsi="Times New Roman" w:cs="Times New Roman"/>
          <w:iCs/>
          <w:color w:val="000000"/>
          <w:sz w:val="20"/>
          <w:szCs w:val="20"/>
          <w:lang w:eastAsia="tr-TR"/>
        </w:rPr>
        <w:t>ecurrence</w:t>
      </w:r>
      <w:proofErr w:type="spellEnd"/>
      <w:r w:rsidRPr="00FE2B2F">
        <w:rPr>
          <w:rFonts w:ascii="Times New Roman" w:eastAsia="Times New Roman" w:hAnsi="Times New Roman" w:cs="Times New Roman"/>
          <w:iCs/>
          <w:color w:val="000000"/>
          <w:sz w:val="20"/>
          <w:szCs w:val="20"/>
          <w:lang w:eastAsia="tr-TR"/>
        </w:rPr>
        <w:t xml:space="preserve"> </w:t>
      </w:r>
      <w:proofErr w:type="spellStart"/>
      <w:r w:rsidRPr="00FE2B2F">
        <w:rPr>
          <w:rFonts w:ascii="Times New Roman" w:eastAsia="Times New Roman" w:hAnsi="Times New Roman" w:cs="Times New Roman"/>
          <w:iCs/>
          <w:color w:val="000000"/>
          <w:sz w:val="20"/>
          <w:szCs w:val="20"/>
          <w:lang w:eastAsia="tr-TR"/>
        </w:rPr>
        <w:t>interval</w:t>
      </w:r>
      <w:proofErr w:type="spellEnd"/>
      <w:r w:rsidRPr="00FE2B2F">
        <w:rPr>
          <w:rFonts w:ascii="Times New Roman" w:eastAsia="Times New Roman" w:hAnsi="Times New Roman" w:cs="Times New Roman"/>
          <w:iCs/>
          <w:color w:val="000000"/>
          <w:sz w:val="20"/>
          <w:szCs w:val="20"/>
          <w:lang w:eastAsia="tr-TR"/>
        </w:rPr>
        <w:t xml:space="preserve">, </w:t>
      </w:r>
      <w:r w:rsidRPr="00FE2B2F">
        <w:rPr>
          <w:rFonts w:ascii="Times New Roman" w:eastAsia="Times New Roman" w:hAnsi="Times New Roman" w:cs="Times New Roman"/>
          <w:b/>
          <w:color w:val="FF0000"/>
          <w:sz w:val="20"/>
          <w:szCs w:val="24"/>
          <w:lang w:eastAsia="tr-TR"/>
        </w:rPr>
        <w:t>S</w:t>
      </w:r>
      <w:r w:rsidRPr="00FE2B2F">
        <w:rPr>
          <w:rFonts w:ascii="Times New Roman" w:eastAsia="Times New Roman" w:hAnsi="Times New Roman" w:cs="Times New Roman"/>
          <w:iCs/>
          <w:color w:val="000000"/>
          <w:sz w:val="20"/>
          <w:szCs w:val="20"/>
          <w:lang w:eastAsia="tr-TR"/>
        </w:rPr>
        <w:t xml:space="preserve">lip-rate </w:t>
      </w:r>
      <w:r w:rsidRPr="00FE2B2F">
        <w:rPr>
          <w:rFonts w:ascii="Times New Roman" w:eastAsia="Times New Roman" w:hAnsi="Times New Roman" w:cs="Times New Roman"/>
          <w:b/>
          <w:color w:val="FF0000"/>
          <w:sz w:val="20"/>
          <w:szCs w:val="24"/>
          <w:lang w:eastAsia="tr-TR"/>
        </w:rPr>
        <w:t xml:space="preserve">(10 Punto ve sadece </w:t>
      </w:r>
      <w:proofErr w:type="spellStart"/>
      <w:r w:rsidRPr="00FE2B2F">
        <w:rPr>
          <w:rFonts w:ascii="Times New Roman" w:eastAsia="Times New Roman" w:hAnsi="Times New Roman" w:cs="Times New Roman"/>
          <w:b/>
          <w:color w:val="FF0000"/>
          <w:sz w:val="20"/>
          <w:szCs w:val="24"/>
          <w:lang w:eastAsia="tr-TR"/>
        </w:rPr>
        <w:t>başharfleri</w:t>
      </w:r>
      <w:proofErr w:type="spellEnd"/>
      <w:r w:rsidRPr="00FE2B2F">
        <w:rPr>
          <w:rFonts w:ascii="Times New Roman" w:eastAsia="Times New Roman" w:hAnsi="Times New Roman" w:cs="Times New Roman"/>
          <w:b/>
          <w:color w:val="FF0000"/>
          <w:sz w:val="20"/>
          <w:szCs w:val="24"/>
          <w:lang w:eastAsia="tr-TR"/>
        </w:rPr>
        <w:t xml:space="preserve"> büyük, iki satıra geçince noktalı virgülden sonraki ilk kelime hizasına getirilecektir)</w:t>
      </w:r>
    </w:p>
    <w:p w14:paraId="69625FB2" w14:textId="2BAFD07F" w:rsidR="00FE35BE" w:rsidRDefault="00FE35BE" w:rsidP="00FE35BE">
      <w:pPr>
        <w:pBdr>
          <w:bottom w:val="single" w:sz="4" w:space="24" w:color="auto"/>
        </w:pBdr>
        <w:spacing w:after="120" w:line="240" w:lineRule="auto"/>
        <w:rPr>
          <w:rFonts w:ascii="Times New Roman" w:hAnsi="Times New Roman" w:cs="Times New Roman"/>
          <w:b/>
        </w:rPr>
      </w:pPr>
    </w:p>
    <w:p w14:paraId="1059ACE8" w14:textId="77777777" w:rsidR="00FE35BE" w:rsidRPr="00880C24" w:rsidRDefault="00FE35BE" w:rsidP="002E69C4">
      <w:pPr>
        <w:spacing w:before="240" w:after="120" w:line="240" w:lineRule="auto"/>
        <w:rPr>
          <w:rFonts w:ascii="Times New Roman" w:hAnsi="Times New Roman" w:cs="Times New Roman"/>
          <w:b/>
          <w:color w:val="222222"/>
          <w:shd w:val="clear" w:color="auto" w:fill="FFFFFF"/>
        </w:rPr>
      </w:pPr>
      <w:r w:rsidRPr="00880C24">
        <w:rPr>
          <w:rFonts w:ascii="Times New Roman" w:hAnsi="Times New Roman" w:cs="Times New Roman"/>
          <w:b/>
          <w:color w:val="222222"/>
          <w:shd w:val="clear" w:color="auto" w:fill="FFFFFF"/>
        </w:rPr>
        <w:t>GİRİŞ</w:t>
      </w:r>
    </w:p>
    <w:p w14:paraId="2675A5C8" w14:textId="03FEC01C" w:rsidR="002135A8" w:rsidRPr="00880C24" w:rsidRDefault="002135A8" w:rsidP="002135A8">
      <w:pPr>
        <w:spacing w:after="0" w:line="240" w:lineRule="auto"/>
        <w:jc w:val="both"/>
        <w:rPr>
          <w:rFonts w:ascii="Times New Roman" w:hAnsi="Times New Roman" w:cs="Times New Roman"/>
        </w:rPr>
      </w:pPr>
      <w:r w:rsidRPr="00880C24">
        <w:rPr>
          <w:rFonts w:ascii="Times New Roman" w:hAnsi="Times New Roman" w:cs="Times New Roman"/>
        </w:rPr>
        <w:t xml:space="preserve">Günümüz imalat sanayisinde artan rekabet koşulları, üretim süreçlerinde yüksek verimlilik ve sürekliliği zorunlu kılmaktadır. Bilgisayarlı Sayısal Kontrol (CNC) tezgâhları, özellikle otomotiv, havacılık ve savunma sanayi gibi hassas üretim gerektiren sektörlerde kritik bir rol oynamaktadır. Ancak CNC makinelerinde meydana gelen mekanik arızalar üretim kalitesinde düşüşe ve plansız duruşlara bağlı olarak işletme maliyetlerinde ciddi artışlara neden olmaktadır (Zonta et al., 2020; </w:t>
      </w:r>
      <w:proofErr w:type="spellStart"/>
      <w:r w:rsidRPr="00880C24">
        <w:rPr>
          <w:rFonts w:ascii="Times New Roman" w:hAnsi="Times New Roman" w:cs="Times New Roman"/>
        </w:rPr>
        <w:t>Carvalho</w:t>
      </w:r>
      <w:proofErr w:type="spellEnd"/>
      <w:r w:rsidRPr="00880C24">
        <w:rPr>
          <w:rFonts w:ascii="Times New Roman" w:hAnsi="Times New Roman" w:cs="Times New Roman"/>
        </w:rPr>
        <w:t xml:space="preserve"> et al., 2019).</w:t>
      </w:r>
    </w:p>
    <w:p w14:paraId="5F1CA379" w14:textId="77777777" w:rsidR="00880C24" w:rsidRPr="00880C24" w:rsidRDefault="00880C24" w:rsidP="002135A8">
      <w:pPr>
        <w:spacing w:after="0" w:line="240" w:lineRule="auto"/>
        <w:jc w:val="both"/>
        <w:rPr>
          <w:rFonts w:ascii="Times New Roman" w:hAnsi="Times New Roman" w:cs="Times New Roman"/>
        </w:rPr>
      </w:pPr>
    </w:p>
    <w:p w14:paraId="7D98A636" w14:textId="77777777" w:rsidR="00880C24" w:rsidRPr="00880C24" w:rsidRDefault="00880C24" w:rsidP="002135A8">
      <w:pPr>
        <w:spacing w:after="0" w:line="240" w:lineRule="auto"/>
        <w:jc w:val="both"/>
        <w:rPr>
          <w:rFonts w:ascii="Times New Roman" w:hAnsi="Times New Roman" w:cs="Times New Roman"/>
        </w:rPr>
      </w:pPr>
    </w:p>
    <w:p w14:paraId="33CA4312" w14:textId="77777777" w:rsidR="002135A8" w:rsidRPr="00880C24" w:rsidRDefault="002135A8" w:rsidP="002135A8">
      <w:pPr>
        <w:spacing w:after="0" w:line="240" w:lineRule="auto"/>
        <w:jc w:val="both"/>
        <w:rPr>
          <w:rFonts w:ascii="Times New Roman" w:hAnsi="Times New Roman" w:cs="Times New Roman"/>
        </w:rPr>
      </w:pPr>
      <w:r w:rsidRPr="00880C24">
        <w:rPr>
          <w:rFonts w:ascii="Times New Roman" w:hAnsi="Times New Roman" w:cs="Times New Roman"/>
        </w:rPr>
        <w:t xml:space="preserve">Bu çalışmada, CNC tezgâhlardan elde edilen çok eksenli doğrusal ve </w:t>
      </w:r>
      <w:proofErr w:type="spellStart"/>
      <w:r w:rsidRPr="00880C24">
        <w:rPr>
          <w:rFonts w:ascii="Times New Roman" w:hAnsi="Times New Roman" w:cs="Times New Roman"/>
        </w:rPr>
        <w:t>açısal</w:t>
      </w:r>
      <w:proofErr w:type="spellEnd"/>
      <w:r w:rsidRPr="00880C24">
        <w:rPr>
          <w:rFonts w:ascii="Times New Roman" w:hAnsi="Times New Roman" w:cs="Times New Roman"/>
        </w:rPr>
        <w:t xml:space="preserve"> titreşim verileri kullanılarak makine öğrenmesi tabanlı bir arıza tespit modeli geliştirilmiş ve farklı algoritmaların performansları karşılaştırılmıştır.</w:t>
      </w:r>
    </w:p>
    <w:p w14:paraId="717BE3D3" w14:textId="77777777" w:rsidR="002135A8" w:rsidRPr="00880C24" w:rsidRDefault="002135A8" w:rsidP="002135A8">
      <w:pPr>
        <w:spacing w:after="0" w:line="240" w:lineRule="auto"/>
        <w:jc w:val="both"/>
        <w:rPr>
          <w:rFonts w:ascii="Times New Roman" w:hAnsi="Times New Roman" w:cs="Times New Roman"/>
        </w:rPr>
      </w:pPr>
      <w:r w:rsidRPr="00880C24">
        <w:rPr>
          <w:rFonts w:ascii="Times New Roman" w:hAnsi="Times New Roman" w:cs="Times New Roman"/>
        </w:rPr>
        <w:t>Bu çalışmanın literatüre katkısı üç temel noktada özetlenebilir:</w:t>
      </w:r>
    </w:p>
    <w:p w14:paraId="38E01123" w14:textId="77777777" w:rsidR="002135A8" w:rsidRPr="00880C24" w:rsidRDefault="002135A8" w:rsidP="002135A8">
      <w:pPr>
        <w:numPr>
          <w:ilvl w:val="0"/>
          <w:numId w:val="9"/>
        </w:numPr>
        <w:spacing w:after="0" w:line="240" w:lineRule="auto"/>
        <w:jc w:val="both"/>
        <w:rPr>
          <w:rFonts w:ascii="Times New Roman" w:hAnsi="Times New Roman" w:cs="Times New Roman"/>
        </w:rPr>
      </w:pPr>
      <w:r w:rsidRPr="00880C24">
        <w:rPr>
          <w:rFonts w:ascii="Times New Roman" w:hAnsi="Times New Roman" w:cs="Times New Roman"/>
        </w:rPr>
        <w:t xml:space="preserve">CNC tezgâhlarda doğrusal ve </w:t>
      </w:r>
      <w:proofErr w:type="spellStart"/>
      <w:r w:rsidRPr="00880C24">
        <w:rPr>
          <w:rFonts w:ascii="Times New Roman" w:hAnsi="Times New Roman" w:cs="Times New Roman"/>
        </w:rPr>
        <w:t>açısal</w:t>
      </w:r>
      <w:proofErr w:type="spellEnd"/>
      <w:r w:rsidRPr="00880C24">
        <w:rPr>
          <w:rFonts w:ascii="Times New Roman" w:hAnsi="Times New Roman" w:cs="Times New Roman"/>
        </w:rPr>
        <w:t xml:space="preserve"> titreşim bileşenlerinin birlikte kullanıldığı çok eksenli bir veri yapısının değerlendirilmesi.</w:t>
      </w:r>
    </w:p>
    <w:p w14:paraId="06FE2C62" w14:textId="77777777" w:rsidR="002135A8" w:rsidRPr="00880C24" w:rsidRDefault="002135A8" w:rsidP="002135A8">
      <w:pPr>
        <w:numPr>
          <w:ilvl w:val="0"/>
          <w:numId w:val="9"/>
        </w:numPr>
        <w:spacing w:after="0" w:line="240" w:lineRule="auto"/>
        <w:jc w:val="both"/>
        <w:rPr>
          <w:rFonts w:ascii="Times New Roman" w:hAnsi="Times New Roman" w:cs="Times New Roman"/>
        </w:rPr>
      </w:pPr>
      <w:r w:rsidRPr="00880C24">
        <w:rPr>
          <w:rFonts w:ascii="Times New Roman" w:hAnsi="Times New Roman" w:cs="Times New Roman"/>
        </w:rPr>
        <w:t>Zaman ve frekans tabanlı öznitelik çıkarımı uygulanarak model performansının maksimize edilmesi.</w:t>
      </w:r>
    </w:p>
    <w:p w14:paraId="5FF955B6" w14:textId="77777777" w:rsidR="002135A8" w:rsidRPr="00880C24" w:rsidRDefault="002135A8" w:rsidP="002135A8">
      <w:pPr>
        <w:numPr>
          <w:ilvl w:val="0"/>
          <w:numId w:val="9"/>
        </w:numPr>
        <w:spacing w:after="0" w:line="240" w:lineRule="auto"/>
        <w:jc w:val="both"/>
        <w:rPr>
          <w:rFonts w:ascii="Times New Roman" w:hAnsi="Times New Roman" w:cs="Times New Roman"/>
        </w:rPr>
      </w:pPr>
      <w:r w:rsidRPr="00880C24">
        <w:rPr>
          <w:rFonts w:ascii="Times New Roman" w:hAnsi="Times New Roman" w:cs="Times New Roman"/>
        </w:rPr>
        <w:t>Algoritmaların yalnızca doğruluk açısından değil, istatistiksel anlamlılık (p-değeri) açısından da karşılaştırılmasıdır.</w:t>
      </w:r>
    </w:p>
    <w:p w14:paraId="3293A9D5" w14:textId="77777777" w:rsidR="009C3560" w:rsidRPr="00880C24" w:rsidRDefault="009C3560" w:rsidP="00476C2D">
      <w:pPr>
        <w:spacing w:after="0" w:line="240" w:lineRule="auto"/>
        <w:jc w:val="both"/>
        <w:rPr>
          <w:rFonts w:ascii="Times New Roman" w:hAnsi="Times New Roman" w:cs="Times New Roman"/>
        </w:rPr>
      </w:pPr>
    </w:p>
    <w:p w14:paraId="1EE96789" w14:textId="77777777" w:rsidR="002135A8" w:rsidRPr="00880C24" w:rsidRDefault="002135A8" w:rsidP="002135A8">
      <w:pPr>
        <w:spacing w:before="100" w:beforeAutospacing="1" w:after="100" w:afterAutospacing="1" w:line="240" w:lineRule="auto"/>
        <w:jc w:val="both"/>
        <w:outlineLvl w:val="0"/>
        <w:rPr>
          <w:rFonts w:ascii="Times New Roman" w:eastAsia="Times New Roman" w:hAnsi="Times New Roman" w:cs="Times New Roman"/>
          <w:b/>
          <w:bCs/>
          <w:kern w:val="36"/>
          <w:lang w:eastAsia="tr-TR"/>
        </w:rPr>
      </w:pPr>
      <w:r w:rsidRPr="00880C24">
        <w:rPr>
          <w:rFonts w:ascii="Times New Roman" w:eastAsia="Times New Roman" w:hAnsi="Times New Roman" w:cs="Times New Roman"/>
          <w:b/>
          <w:bCs/>
          <w:kern w:val="36"/>
          <w:lang w:eastAsia="tr-TR"/>
        </w:rPr>
        <w:t>2. Materyal ve Yöntem</w:t>
      </w:r>
    </w:p>
    <w:p w14:paraId="7B35A4AB" w14:textId="77777777" w:rsidR="002135A8" w:rsidRPr="00880C24" w:rsidRDefault="002135A8" w:rsidP="002135A8">
      <w:pPr>
        <w:spacing w:before="100" w:beforeAutospacing="1" w:after="100" w:afterAutospacing="1" w:line="240" w:lineRule="auto"/>
        <w:jc w:val="both"/>
        <w:outlineLvl w:val="1"/>
        <w:rPr>
          <w:rFonts w:ascii="Times New Roman" w:eastAsia="Times New Roman" w:hAnsi="Times New Roman" w:cs="Times New Roman"/>
          <w:b/>
          <w:bCs/>
          <w:lang w:eastAsia="tr-TR"/>
        </w:rPr>
      </w:pPr>
      <w:r w:rsidRPr="00880C24">
        <w:rPr>
          <w:rFonts w:ascii="Times New Roman" w:eastAsia="Times New Roman" w:hAnsi="Times New Roman" w:cs="Times New Roman"/>
          <w:b/>
          <w:bCs/>
          <w:lang w:eastAsia="tr-TR"/>
        </w:rPr>
        <w:t>2.1. Veri Seti ve Çalışma Ortamı</w:t>
      </w:r>
    </w:p>
    <w:p w14:paraId="53FB3346"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Bu çalışmada CNC tezgâhlardan elde edilen çok eksenli titreşim verileri kullanılmıştır. Veri seti, üç doğrusal (</w:t>
      </w:r>
      <w:proofErr w:type="spellStart"/>
      <w:r w:rsidRPr="00880C24">
        <w:rPr>
          <w:rFonts w:ascii="Times New Roman" w:eastAsia="Times New Roman" w:hAnsi="Times New Roman" w:cs="Times New Roman"/>
          <w:lang w:eastAsia="tr-TR"/>
        </w:rPr>
        <w:t>linear_x</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linear_y</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linear_z</w:t>
      </w:r>
      <w:proofErr w:type="spellEnd"/>
      <w:r w:rsidRPr="00880C24">
        <w:rPr>
          <w:rFonts w:ascii="Times New Roman" w:eastAsia="Times New Roman" w:hAnsi="Times New Roman" w:cs="Times New Roman"/>
          <w:lang w:eastAsia="tr-TR"/>
        </w:rPr>
        <w:t xml:space="preserve">) ve üç </w:t>
      </w:r>
      <w:proofErr w:type="spellStart"/>
      <w:r w:rsidRPr="00880C24">
        <w:rPr>
          <w:rFonts w:ascii="Times New Roman" w:eastAsia="Times New Roman" w:hAnsi="Times New Roman" w:cs="Times New Roman"/>
          <w:lang w:eastAsia="tr-TR"/>
        </w:rPr>
        <w:t>açısal</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rotational_x</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rotational_y</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rotational_z</w:t>
      </w:r>
      <w:proofErr w:type="spellEnd"/>
      <w:r w:rsidRPr="00880C24">
        <w:rPr>
          <w:rFonts w:ascii="Times New Roman" w:eastAsia="Times New Roman" w:hAnsi="Times New Roman" w:cs="Times New Roman"/>
          <w:lang w:eastAsia="tr-TR"/>
        </w:rPr>
        <w:t xml:space="preserve">) titreşim bileşenini içermektedir. Literatürde çoklu </w:t>
      </w:r>
      <w:proofErr w:type="spellStart"/>
      <w:r w:rsidRPr="00880C24">
        <w:rPr>
          <w:rFonts w:ascii="Times New Roman" w:eastAsia="Times New Roman" w:hAnsi="Times New Roman" w:cs="Times New Roman"/>
          <w:lang w:eastAsia="tr-TR"/>
        </w:rPr>
        <w:t>sensör</w:t>
      </w:r>
      <w:proofErr w:type="spellEnd"/>
      <w:r w:rsidRPr="00880C24">
        <w:rPr>
          <w:rFonts w:ascii="Times New Roman" w:eastAsia="Times New Roman" w:hAnsi="Times New Roman" w:cs="Times New Roman"/>
          <w:lang w:eastAsia="tr-TR"/>
        </w:rPr>
        <w:t xml:space="preserve"> verilerinin birlikte değerlendirilmesinin arıza tespit doğruluğunu artırdığı belirtilmektedir (Sun &amp; </w:t>
      </w:r>
      <w:proofErr w:type="spellStart"/>
      <w:r w:rsidRPr="00880C24">
        <w:rPr>
          <w:rFonts w:ascii="Times New Roman" w:eastAsia="Times New Roman" w:hAnsi="Times New Roman" w:cs="Times New Roman"/>
          <w:lang w:eastAsia="tr-TR"/>
        </w:rPr>
        <w:t>Li</w:t>
      </w:r>
      <w:proofErr w:type="spellEnd"/>
      <w:r w:rsidRPr="00880C24">
        <w:rPr>
          <w:rFonts w:ascii="Times New Roman" w:eastAsia="Times New Roman" w:hAnsi="Times New Roman" w:cs="Times New Roman"/>
          <w:lang w:eastAsia="tr-TR"/>
        </w:rPr>
        <w:t>, 2021).</w:t>
      </w:r>
    </w:p>
    <w:p w14:paraId="66EAE7B5" w14:textId="4955BDD6" w:rsidR="002135A8" w:rsidRPr="00880C24" w:rsidRDefault="002135A8" w:rsidP="002135A8">
      <w:pPr>
        <w:spacing w:before="100" w:beforeAutospacing="1" w:after="100" w:afterAutospacing="1" w:line="240" w:lineRule="auto"/>
        <w:jc w:val="center"/>
        <w:rPr>
          <w:rFonts w:ascii="Times New Roman" w:eastAsia="Times New Roman" w:hAnsi="Times New Roman" w:cs="Times New Roman"/>
          <w:lang w:eastAsia="tr-TR"/>
        </w:rPr>
      </w:pPr>
      <w:r w:rsidRPr="00880C24">
        <w:rPr>
          <w:rFonts w:ascii="Times New Roman" w:eastAsia="Times New Roman" w:hAnsi="Times New Roman" w:cs="Times New Roman"/>
          <w:b/>
          <w:lang w:eastAsia="tr-TR"/>
        </w:rPr>
        <w:t>Tablo 1.</w:t>
      </w:r>
      <w:r w:rsidRPr="00880C24">
        <w:rPr>
          <w:rFonts w:ascii="Times New Roman" w:eastAsia="Times New Roman" w:hAnsi="Times New Roman" w:cs="Times New Roman"/>
          <w:lang w:eastAsia="tr-TR"/>
        </w:rPr>
        <w:t xml:space="preserve"> Veri Setinin Sınıf Dağılımı</w:t>
      </w:r>
    </w:p>
    <w:tbl>
      <w:tblPr>
        <w:tblW w:w="0" w:type="auto"/>
        <w:jc w:val="center"/>
        <w:tblCellSpacing w:w="15" w:type="dxa"/>
        <w:tblBorders>
          <w:bottom w:val="single" w:sz="4" w:space="0" w:color="auto"/>
        </w:tblBorders>
        <w:tblCellMar>
          <w:top w:w="15" w:type="dxa"/>
          <w:left w:w="15" w:type="dxa"/>
          <w:bottom w:w="15" w:type="dxa"/>
          <w:right w:w="15" w:type="dxa"/>
        </w:tblCellMar>
        <w:tblLook w:val="04A0" w:firstRow="1" w:lastRow="0" w:firstColumn="1" w:lastColumn="0" w:noHBand="0" w:noVBand="1"/>
      </w:tblPr>
      <w:tblGrid>
        <w:gridCol w:w="809"/>
        <w:gridCol w:w="1509"/>
        <w:gridCol w:w="1601"/>
        <w:gridCol w:w="1096"/>
      </w:tblGrid>
      <w:tr w:rsidR="002135A8" w:rsidRPr="00880C24" w14:paraId="5A4714D6" w14:textId="77777777" w:rsidTr="00F27DEE">
        <w:trPr>
          <w:tblHeader/>
          <w:tblCellSpacing w:w="15" w:type="dxa"/>
          <w:jc w:val="center"/>
        </w:trPr>
        <w:tc>
          <w:tcPr>
            <w:tcW w:w="0" w:type="auto"/>
            <w:tcBorders>
              <w:top w:val="single" w:sz="4" w:space="0" w:color="auto"/>
              <w:bottom w:val="single" w:sz="4" w:space="0" w:color="auto"/>
            </w:tcBorders>
            <w:vAlign w:val="center"/>
            <w:hideMark/>
          </w:tcPr>
          <w:p w14:paraId="5CC7FE71"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b/>
                <w:bCs/>
                <w:lang w:eastAsia="tr-TR"/>
              </w:rPr>
            </w:pPr>
            <w:r w:rsidRPr="00880C24">
              <w:rPr>
                <w:rFonts w:ascii="Times New Roman" w:eastAsia="Times New Roman" w:hAnsi="Times New Roman" w:cs="Times New Roman"/>
                <w:b/>
                <w:bCs/>
                <w:lang w:eastAsia="tr-TR"/>
              </w:rPr>
              <w:t>Sınıf</w:t>
            </w:r>
          </w:p>
        </w:tc>
        <w:tc>
          <w:tcPr>
            <w:tcW w:w="0" w:type="auto"/>
            <w:tcBorders>
              <w:top w:val="single" w:sz="4" w:space="0" w:color="auto"/>
              <w:bottom w:val="single" w:sz="4" w:space="0" w:color="auto"/>
            </w:tcBorders>
            <w:vAlign w:val="center"/>
            <w:hideMark/>
          </w:tcPr>
          <w:p w14:paraId="7F792045"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b/>
                <w:bCs/>
                <w:lang w:eastAsia="tr-TR"/>
              </w:rPr>
            </w:pPr>
            <w:r w:rsidRPr="00880C24">
              <w:rPr>
                <w:rFonts w:ascii="Times New Roman" w:eastAsia="Times New Roman" w:hAnsi="Times New Roman" w:cs="Times New Roman"/>
                <w:b/>
                <w:bCs/>
                <w:lang w:eastAsia="tr-TR"/>
              </w:rPr>
              <w:t>Açıklama</w:t>
            </w:r>
          </w:p>
        </w:tc>
        <w:tc>
          <w:tcPr>
            <w:tcW w:w="0" w:type="auto"/>
            <w:tcBorders>
              <w:top w:val="single" w:sz="4" w:space="0" w:color="auto"/>
              <w:bottom w:val="single" w:sz="4" w:space="0" w:color="auto"/>
            </w:tcBorders>
            <w:vAlign w:val="center"/>
            <w:hideMark/>
          </w:tcPr>
          <w:p w14:paraId="64D7F47F"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b/>
                <w:bCs/>
                <w:lang w:eastAsia="tr-TR"/>
              </w:rPr>
            </w:pPr>
            <w:r w:rsidRPr="00880C24">
              <w:rPr>
                <w:rFonts w:ascii="Times New Roman" w:eastAsia="Times New Roman" w:hAnsi="Times New Roman" w:cs="Times New Roman"/>
                <w:b/>
                <w:bCs/>
                <w:lang w:eastAsia="tr-TR"/>
              </w:rPr>
              <w:t>Örnek Sayısı (n)</w:t>
            </w:r>
          </w:p>
        </w:tc>
        <w:tc>
          <w:tcPr>
            <w:tcW w:w="0" w:type="auto"/>
            <w:tcBorders>
              <w:top w:val="single" w:sz="4" w:space="0" w:color="auto"/>
              <w:bottom w:val="single" w:sz="4" w:space="0" w:color="auto"/>
            </w:tcBorders>
            <w:vAlign w:val="center"/>
            <w:hideMark/>
          </w:tcPr>
          <w:p w14:paraId="4BCB88AC"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b/>
                <w:bCs/>
                <w:lang w:eastAsia="tr-TR"/>
              </w:rPr>
            </w:pPr>
            <w:r w:rsidRPr="00880C24">
              <w:rPr>
                <w:rFonts w:ascii="Times New Roman" w:eastAsia="Times New Roman" w:hAnsi="Times New Roman" w:cs="Times New Roman"/>
                <w:b/>
                <w:bCs/>
                <w:lang w:eastAsia="tr-TR"/>
              </w:rPr>
              <w:t>Yüzde (%)</w:t>
            </w:r>
          </w:p>
        </w:tc>
      </w:tr>
      <w:tr w:rsidR="002135A8" w:rsidRPr="00880C24" w14:paraId="115E232B" w14:textId="77777777" w:rsidTr="00F27DEE">
        <w:trPr>
          <w:tblCellSpacing w:w="15" w:type="dxa"/>
          <w:jc w:val="center"/>
        </w:trPr>
        <w:tc>
          <w:tcPr>
            <w:tcW w:w="0" w:type="auto"/>
            <w:vAlign w:val="center"/>
            <w:hideMark/>
          </w:tcPr>
          <w:p w14:paraId="73F73439"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0</w:t>
            </w:r>
          </w:p>
        </w:tc>
        <w:tc>
          <w:tcPr>
            <w:tcW w:w="0" w:type="auto"/>
            <w:vAlign w:val="center"/>
            <w:hideMark/>
          </w:tcPr>
          <w:p w14:paraId="6D9B70C8"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Normal Çalışma</w:t>
            </w:r>
          </w:p>
        </w:tc>
        <w:tc>
          <w:tcPr>
            <w:tcW w:w="0" w:type="auto"/>
            <w:vAlign w:val="center"/>
            <w:hideMark/>
          </w:tcPr>
          <w:p w14:paraId="7F428F14"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946</w:t>
            </w:r>
          </w:p>
        </w:tc>
        <w:tc>
          <w:tcPr>
            <w:tcW w:w="0" w:type="auto"/>
            <w:vAlign w:val="center"/>
            <w:hideMark/>
          </w:tcPr>
          <w:p w14:paraId="3777FE28" w14:textId="06A96ABA" w:rsidR="002135A8" w:rsidRPr="00880C24" w:rsidRDefault="00880C24" w:rsidP="00F27DEE">
            <w:pPr>
              <w:spacing w:before="100" w:beforeAutospacing="1" w:after="100" w:afterAutospacing="1" w:line="24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54,</w:t>
            </w:r>
            <w:r w:rsidR="002135A8" w:rsidRPr="00880C24">
              <w:rPr>
                <w:rFonts w:ascii="Times New Roman" w:eastAsia="Times New Roman" w:hAnsi="Times New Roman" w:cs="Times New Roman"/>
                <w:lang w:eastAsia="tr-TR"/>
              </w:rPr>
              <w:t>03</w:t>
            </w:r>
          </w:p>
        </w:tc>
      </w:tr>
      <w:tr w:rsidR="002135A8" w:rsidRPr="00880C24" w14:paraId="6CEE90F7" w14:textId="77777777" w:rsidTr="00F27DEE">
        <w:trPr>
          <w:tblCellSpacing w:w="15" w:type="dxa"/>
          <w:jc w:val="center"/>
        </w:trPr>
        <w:tc>
          <w:tcPr>
            <w:tcW w:w="0" w:type="auto"/>
            <w:vAlign w:val="center"/>
            <w:hideMark/>
          </w:tcPr>
          <w:p w14:paraId="6377EBE8"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1</w:t>
            </w:r>
          </w:p>
        </w:tc>
        <w:tc>
          <w:tcPr>
            <w:tcW w:w="0" w:type="auto"/>
            <w:vAlign w:val="center"/>
            <w:hideMark/>
          </w:tcPr>
          <w:p w14:paraId="0AA20178"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Arıza</w:t>
            </w:r>
          </w:p>
        </w:tc>
        <w:tc>
          <w:tcPr>
            <w:tcW w:w="0" w:type="auto"/>
            <w:vAlign w:val="center"/>
            <w:hideMark/>
          </w:tcPr>
          <w:p w14:paraId="041F1870"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805</w:t>
            </w:r>
          </w:p>
        </w:tc>
        <w:tc>
          <w:tcPr>
            <w:tcW w:w="0" w:type="auto"/>
            <w:vAlign w:val="center"/>
            <w:hideMark/>
          </w:tcPr>
          <w:p w14:paraId="37F92ADF" w14:textId="44CA4597" w:rsidR="002135A8" w:rsidRPr="00880C24" w:rsidRDefault="002135A8" w:rsidP="00880C24">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45</w:t>
            </w:r>
            <w:r w:rsidR="00880C24">
              <w:rPr>
                <w:rFonts w:ascii="Times New Roman" w:eastAsia="Times New Roman" w:hAnsi="Times New Roman" w:cs="Times New Roman"/>
                <w:lang w:eastAsia="tr-TR"/>
              </w:rPr>
              <w:t>,</w:t>
            </w:r>
            <w:r w:rsidRPr="00880C24">
              <w:rPr>
                <w:rFonts w:ascii="Times New Roman" w:eastAsia="Times New Roman" w:hAnsi="Times New Roman" w:cs="Times New Roman"/>
                <w:lang w:eastAsia="tr-TR"/>
              </w:rPr>
              <w:t>97</w:t>
            </w:r>
          </w:p>
        </w:tc>
      </w:tr>
      <w:tr w:rsidR="002135A8" w:rsidRPr="00880C24" w14:paraId="149C7D7A" w14:textId="77777777" w:rsidTr="00F27DEE">
        <w:trPr>
          <w:tblCellSpacing w:w="15" w:type="dxa"/>
          <w:jc w:val="center"/>
        </w:trPr>
        <w:tc>
          <w:tcPr>
            <w:tcW w:w="0" w:type="auto"/>
            <w:vAlign w:val="center"/>
            <w:hideMark/>
          </w:tcPr>
          <w:p w14:paraId="173C3969"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b/>
                <w:bCs/>
                <w:lang w:eastAsia="tr-TR"/>
              </w:rPr>
              <w:t>Toplam</w:t>
            </w:r>
          </w:p>
        </w:tc>
        <w:tc>
          <w:tcPr>
            <w:tcW w:w="0" w:type="auto"/>
            <w:vAlign w:val="center"/>
            <w:hideMark/>
          </w:tcPr>
          <w:p w14:paraId="7C733759"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p>
        </w:tc>
        <w:tc>
          <w:tcPr>
            <w:tcW w:w="0" w:type="auto"/>
            <w:vAlign w:val="center"/>
            <w:hideMark/>
          </w:tcPr>
          <w:p w14:paraId="6B1F591A"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b/>
                <w:bCs/>
                <w:lang w:eastAsia="tr-TR"/>
              </w:rPr>
              <w:t>1751</w:t>
            </w:r>
          </w:p>
        </w:tc>
        <w:tc>
          <w:tcPr>
            <w:tcW w:w="0" w:type="auto"/>
            <w:vAlign w:val="center"/>
            <w:hideMark/>
          </w:tcPr>
          <w:p w14:paraId="2CAA1962" w14:textId="77777777" w:rsidR="002135A8" w:rsidRPr="00880C24" w:rsidRDefault="002135A8" w:rsidP="00F27DEE">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b/>
                <w:bCs/>
                <w:lang w:eastAsia="tr-TR"/>
              </w:rPr>
              <w:t>100</w:t>
            </w:r>
          </w:p>
        </w:tc>
      </w:tr>
    </w:tbl>
    <w:p w14:paraId="2378F863"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Her bir doğrusal (</w:t>
      </w:r>
      <w:proofErr w:type="spellStart"/>
      <w:r w:rsidRPr="00880C24">
        <w:rPr>
          <w:rFonts w:ascii="Times New Roman" w:eastAsia="Times New Roman" w:hAnsi="Times New Roman" w:cs="Times New Roman"/>
          <w:lang w:eastAsia="tr-TR"/>
        </w:rPr>
        <w:t>linear_x</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linear_y</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linear_z</w:t>
      </w:r>
      <w:proofErr w:type="spellEnd"/>
      <w:r w:rsidRPr="00880C24">
        <w:rPr>
          <w:rFonts w:ascii="Times New Roman" w:eastAsia="Times New Roman" w:hAnsi="Times New Roman" w:cs="Times New Roman"/>
          <w:lang w:eastAsia="tr-TR"/>
        </w:rPr>
        <w:t xml:space="preserve">) ve </w:t>
      </w:r>
      <w:proofErr w:type="spellStart"/>
      <w:r w:rsidRPr="00880C24">
        <w:rPr>
          <w:rFonts w:ascii="Times New Roman" w:eastAsia="Times New Roman" w:hAnsi="Times New Roman" w:cs="Times New Roman"/>
          <w:lang w:eastAsia="tr-TR"/>
        </w:rPr>
        <w:t>açısal</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rotational_x</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rotational_y</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rotational_z</w:t>
      </w:r>
      <w:proofErr w:type="spellEnd"/>
      <w:r w:rsidRPr="00880C24">
        <w:rPr>
          <w:rFonts w:ascii="Times New Roman" w:eastAsia="Times New Roman" w:hAnsi="Times New Roman" w:cs="Times New Roman"/>
          <w:lang w:eastAsia="tr-TR"/>
        </w:rPr>
        <w:t>) eksen için aşağıdaki özellikler hesaplanmıştır.</w:t>
      </w:r>
    </w:p>
    <w:p w14:paraId="72DDAFE6"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b/>
          <w:bCs/>
          <w:lang w:eastAsia="tr-TR"/>
        </w:rPr>
      </w:pPr>
      <w:r w:rsidRPr="00880C24">
        <w:rPr>
          <w:rFonts w:ascii="Times New Roman" w:eastAsia="Times New Roman" w:hAnsi="Times New Roman" w:cs="Times New Roman"/>
          <w:b/>
          <w:bCs/>
          <w:lang w:eastAsia="tr-TR"/>
        </w:rPr>
        <w:t>2.2. Makine Öğrenmesi Modelleri</w:t>
      </w:r>
    </w:p>
    <w:p w14:paraId="3DB204C3"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Lojistik regresyon, ikili sınıflandırma problemlerinde yaygın olarak kullanılan olasılık temelli bir yöntemdir ve sigmoid fonksiyon aracılığıyla çıktı üretmektedir (</w:t>
      </w:r>
      <w:proofErr w:type="spellStart"/>
      <w:r w:rsidRPr="00880C24">
        <w:rPr>
          <w:rFonts w:ascii="Times New Roman" w:eastAsia="Times New Roman" w:hAnsi="Times New Roman" w:cs="Times New Roman"/>
          <w:lang w:eastAsia="tr-TR"/>
        </w:rPr>
        <w:t>Hastie</w:t>
      </w:r>
      <w:proofErr w:type="spellEnd"/>
      <w:r w:rsidRPr="00880C24">
        <w:rPr>
          <w:rFonts w:ascii="Times New Roman" w:eastAsia="Times New Roman" w:hAnsi="Times New Roman" w:cs="Times New Roman"/>
          <w:lang w:eastAsia="tr-TR"/>
        </w:rPr>
        <w:t xml:space="preserve"> et al., 2017).</w:t>
      </w:r>
    </w:p>
    <w:p w14:paraId="716D9091"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t>Random</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Forest</w:t>
      </w:r>
      <w:proofErr w:type="spellEnd"/>
      <w:r w:rsidRPr="00880C24">
        <w:rPr>
          <w:rFonts w:ascii="Times New Roman" w:eastAsia="Times New Roman" w:hAnsi="Times New Roman" w:cs="Times New Roman"/>
          <w:lang w:eastAsia="tr-TR"/>
        </w:rPr>
        <w:t xml:space="preserve"> algoritması, karar ağaçlarının topluluk öğrenmesi prensibiyle birleştirilmesine dayanmaktadır ve yüksek </w:t>
      </w:r>
      <w:proofErr w:type="spellStart"/>
      <w:r w:rsidRPr="00880C24">
        <w:rPr>
          <w:rFonts w:ascii="Times New Roman" w:eastAsia="Times New Roman" w:hAnsi="Times New Roman" w:cs="Times New Roman"/>
          <w:lang w:eastAsia="tr-TR"/>
        </w:rPr>
        <w:t>varyanslı</w:t>
      </w:r>
      <w:proofErr w:type="spellEnd"/>
      <w:r w:rsidRPr="00880C24">
        <w:rPr>
          <w:rFonts w:ascii="Times New Roman" w:eastAsia="Times New Roman" w:hAnsi="Times New Roman" w:cs="Times New Roman"/>
          <w:lang w:eastAsia="tr-TR"/>
        </w:rPr>
        <w:t xml:space="preserve"> veri setlerinde güçlü genelleme kabiliyeti sunmaktadır (</w:t>
      </w:r>
      <w:proofErr w:type="spellStart"/>
      <w:r w:rsidRPr="00880C24">
        <w:rPr>
          <w:rFonts w:ascii="Times New Roman" w:eastAsia="Times New Roman" w:hAnsi="Times New Roman" w:cs="Times New Roman"/>
          <w:lang w:eastAsia="tr-TR"/>
        </w:rPr>
        <w:t>Zhou</w:t>
      </w:r>
      <w:proofErr w:type="spellEnd"/>
      <w:r w:rsidRPr="00880C24">
        <w:rPr>
          <w:rFonts w:ascii="Times New Roman" w:eastAsia="Times New Roman" w:hAnsi="Times New Roman" w:cs="Times New Roman"/>
          <w:lang w:eastAsia="tr-TR"/>
        </w:rPr>
        <w:t xml:space="preserve"> et al., 2020). Literatürde titreşim tabanlı arıza teşhisinde </w:t>
      </w:r>
      <w:proofErr w:type="spellStart"/>
      <w:r w:rsidRPr="00880C24">
        <w:rPr>
          <w:rFonts w:ascii="Times New Roman" w:eastAsia="Times New Roman" w:hAnsi="Times New Roman" w:cs="Times New Roman"/>
          <w:lang w:eastAsia="tr-TR"/>
        </w:rPr>
        <w:t>Random</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Forest</w:t>
      </w:r>
      <w:proofErr w:type="spellEnd"/>
      <w:r w:rsidRPr="00880C24">
        <w:rPr>
          <w:rFonts w:ascii="Times New Roman" w:eastAsia="Times New Roman" w:hAnsi="Times New Roman" w:cs="Times New Roman"/>
          <w:lang w:eastAsia="tr-TR"/>
        </w:rPr>
        <w:t xml:space="preserve"> yönteminin başarılı sonuçlar verdiği rapor edilmiştir (</w:t>
      </w:r>
      <w:proofErr w:type="spellStart"/>
      <w:r w:rsidRPr="00880C24">
        <w:rPr>
          <w:rFonts w:ascii="Times New Roman" w:eastAsia="Times New Roman" w:hAnsi="Times New Roman" w:cs="Times New Roman"/>
          <w:lang w:eastAsia="tr-TR"/>
        </w:rPr>
        <w:t>Xiao</w:t>
      </w:r>
      <w:proofErr w:type="spellEnd"/>
      <w:r w:rsidRPr="00880C24">
        <w:rPr>
          <w:rFonts w:ascii="Times New Roman" w:eastAsia="Times New Roman" w:hAnsi="Times New Roman" w:cs="Times New Roman"/>
          <w:lang w:eastAsia="tr-TR"/>
        </w:rPr>
        <w:t xml:space="preserve"> et al., 2022).</w:t>
      </w:r>
    </w:p>
    <w:p w14:paraId="1F7AF098" w14:textId="2012268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color w:val="00B050"/>
          <w:lang w:eastAsia="tr-TR"/>
        </w:rPr>
      </w:pPr>
      <w:proofErr w:type="gramStart"/>
      <w:r w:rsidRPr="00880C24">
        <w:rPr>
          <w:rFonts w:ascii="Times New Roman" w:eastAsia="Times New Roman" w:hAnsi="Times New Roman" w:cs="Times New Roman"/>
          <w:lang w:eastAsia="tr-TR"/>
        </w:rPr>
        <w:t>olarak</w:t>
      </w:r>
      <w:proofErr w:type="gramEnd"/>
      <w:r w:rsidRPr="00880C24">
        <w:rPr>
          <w:rFonts w:ascii="Times New Roman" w:eastAsia="Times New Roman" w:hAnsi="Times New Roman" w:cs="Times New Roman"/>
          <w:lang w:eastAsia="tr-TR"/>
        </w:rPr>
        <w:t xml:space="preserve"> kullanılmaktadır </w:t>
      </w:r>
    </w:p>
    <w:p w14:paraId="4A6CC0B9" w14:textId="77777777" w:rsidR="002135A8" w:rsidRPr="00880C24" w:rsidRDefault="002135A8" w:rsidP="002135A8">
      <w:pPr>
        <w:spacing w:before="100" w:beforeAutospacing="1" w:after="100" w:afterAutospacing="1" w:line="240" w:lineRule="auto"/>
        <w:jc w:val="both"/>
        <w:outlineLvl w:val="1"/>
        <w:rPr>
          <w:rFonts w:ascii="Times New Roman" w:eastAsia="Times New Roman" w:hAnsi="Times New Roman" w:cs="Times New Roman"/>
          <w:b/>
          <w:bCs/>
          <w:lang w:eastAsia="tr-TR"/>
        </w:rPr>
      </w:pPr>
      <w:r w:rsidRPr="00880C24">
        <w:rPr>
          <w:rFonts w:ascii="Times New Roman" w:eastAsia="Times New Roman" w:hAnsi="Times New Roman" w:cs="Times New Roman"/>
          <w:b/>
          <w:bCs/>
          <w:lang w:eastAsia="tr-TR"/>
        </w:rPr>
        <w:t>3. Bulgular</w:t>
      </w:r>
    </w:p>
    <w:p w14:paraId="492A5A50"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t>Confusion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matrix</w:t>
      </w:r>
      <w:proofErr w:type="spellEnd"/>
      <w:r w:rsidRPr="00880C24">
        <w:rPr>
          <w:rFonts w:ascii="Times New Roman" w:eastAsia="Times New Roman" w:hAnsi="Times New Roman" w:cs="Times New Roman"/>
          <w:lang w:eastAsia="tr-TR"/>
        </w:rPr>
        <w:t xml:space="preserve"> incelendiğinde, modelin her iki sınıfta da yüksek doğru sınıflandırma performansı gösterdiği belirlenmiştir. Yanlış sınıflandırma oranlarının sınırlı düzeyde kaldığı ve modelin genel olarak dengeli bir tahmin kabiliyetine sahip olduğu görülmüştür.</w:t>
      </w:r>
    </w:p>
    <w:p w14:paraId="78D7987C"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Öznitelik önem dereceleri analiz edildiğinde, model performansına en fazla katkı sağlayan değişkenlerin belirli parametreler üzerinde yoğunlaştığı tespit edilmiştir. </w:t>
      </w:r>
      <w:proofErr w:type="spellStart"/>
      <w:r w:rsidRPr="00880C24">
        <w:rPr>
          <w:rFonts w:ascii="Times New Roman" w:eastAsia="Times New Roman" w:hAnsi="Times New Roman" w:cs="Times New Roman"/>
          <w:lang w:eastAsia="tr-TR"/>
        </w:rPr>
        <w:t>Feature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importance</w:t>
      </w:r>
      <w:proofErr w:type="spellEnd"/>
      <w:r w:rsidRPr="00880C24">
        <w:rPr>
          <w:rFonts w:ascii="Times New Roman" w:eastAsia="Times New Roman" w:hAnsi="Times New Roman" w:cs="Times New Roman"/>
          <w:lang w:eastAsia="tr-TR"/>
        </w:rPr>
        <w:t xml:space="preserve"> grafiğine göre ilk sıralarda yer alan değişkenlerin modelin karar mekanizmasında belirleyici rol oynadığı anlaşılmaktadır. Bu durum, ilgili parametrelerin sınıflandırma sürecinde kritik öneme sahip olduğunu göstermektedir.</w:t>
      </w:r>
    </w:p>
    <w:p w14:paraId="0201BCB2" w14:textId="77777777" w:rsidR="002135A8" w:rsidRPr="00880C24" w:rsidRDefault="002135A8" w:rsidP="002135A8">
      <w:pPr>
        <w:spacing w:before="100" w:beforeAutospacing="1" w:after="100" w:afterAutospacing="1" w:line="240" w:lineRule="auto"/>
        <w:outlineLvl w:val="0"/>
        <w:rPr>
          <w:rFonts w:ascii="Times New Roman" w:eastAsia="Times New Roman" w:hAnsi="Times New Roman" w:cs="Times New Roman"/>
          <w:b/>
          <w:bCs/>
          <w:kern w:val="36"/>
          <w:lang w:eastAsia="tr-TR"/>
        </w:rPr>
      </w:pPr>
      <w:r w:rsidRPr="00880C24">
        <w:rPr>
          <w:rFonts w:ascii="Times New Roman" w:eastAsia="Times New Roman" w:hAnsi="Times New Roman" w:cs="Times New Roman"/>
          <w:b/>
          <w:bCs/>
          <w:kern w:val="36"/>
          <w:lang w:eastAsia="tr-TR"/>
        </w:rPr>
        <w:t>3.1 İstatistiksel Performans Karşılaştırması</w:t>
      </w:r>
    </w:p>
    <w:p w14:paraId="17B09EA8"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lastRenderedPageBreak/>
        <w:t>Makine öğrenmesi algoritmalarının performansları arasındaki farkın istatistiksel olarak anlamlı olup olmadığını belirlemek amacıyla eşleştirilmiş örneklem t-testi (</w:t>
      </w:r>
      <w:proofErr w:type="spellStart"/>
      <w:r w:rsidRPr="00880C24">
        <w:rPr>
          <w:rFonts w:ascii="Times New Roman" w:eastAsia="Times New Roman" w:hAnsi="Times New Roman" w:cs="Times New Roman"/>
          <w:lang w:eastAsia="tr-TR"/>
        </w:rPr>
        <w:t>paired</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sample</w:t>
      </w:r>
      <w:proofErr w:type="spellEnd"/>
      <w:r w:rsidRPr="00880C24">
        <w:rPr>
          <w:rFonts w:ascii="Times New Roman" w:eastAsia="Times New Roman" w:hAnsi="Times New Roman" w:cs="Times New Roman"/>
          <w:lang w:eastAsia="tr-TR"/>
        </w:rPr>
        <w:t xml:space="preserve"> t-test) uygulanmıştır. Bu test, çapraz doğrulama sürecinde elde edilen performans metrikleri (</w:t>
      </w:r>
      <w:proofErr w:type="spellStart"/>
      <w:r w:rsidRPr="00880C24">
        <w:rPr>
          <w:rFonts w:ascii="Times New Roman" w:eastAsia="Times New Roman" w:hAnsi="Times New Roman" w:cs="Times New Roman"/>
          <w:lang w:eastAsia="tr-TR"/>
        </w:rPr>
        <w:t>Accuracy</w:t>
      </w:r>
      <w:proofErr w:type="spellEnd"/>
      <w:r w:rsidRPr="00880C24">
        <w:rPr>
          <w:rFonts w:ascii="Times New Roman" w:eastAsia="Times New Roman" w:hAnsi="Times New Roman" w:cs="Times New Roman"/>
          <w:lang w:eastAsia="tr-TR"/>
        </w:rPr>
        <w:t>, F1-Skoru ve ROC-AUC) üzerinden gerçekleştirilmiştir.</w:t>
      </w:r>
    </w:p>
    <w:p w14:paraId="1692CC1B"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bCs/>
          <w:lang w:eastAsia="tr-TR"/>
        </w:rPr>
      </w:pPr>
      <w:r w:rsidRPr="00880C24">
        <w:rPr>
          <w:rFonts w:ascii="Times New Roman" w:eastAsia="Times New Roman" w:hAnsi="Times New Roman" w:cs="Times New Roman"/>
          <w:lang w:eastAsia="tr-TR"/>
        </w:rPr>
        <w:t xml:space="preserve">Bu yaklaşım, algoritmaların yalnızca ortalama performans değerleri üzerinden değil, performans kararlılığı açısından da karşılaştırılmasını sağlamaktadır. Tablo 3’te </w:t>
      </w:r>
      <w:r w:rsidRPr="00880C24">
        <w:rPr>
          <w:rFonts w:ascii="Times New Roman" w:eastAsia="Times New Roman" w:hAnsi="Times New Roman" w:cs="Times New Roman"/>
          <w:bCs/>
          <w:lang w:eastAsia="tr-TR"/>
        </w:rPr>
        <w:t>algoritmalar arası istatistiksel karşılaştırma (p-değerleri) gösterilmektedir.</w:t>
      </w:r>
    </w:p>
    <w:p w14:paraId="766207A9"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Elde edilen bulgular doğrultusunda </w:t>
      </w:r>
      <w:proofErr w:type="spellStart"/>
      <w:r w:rsidRPr="00880C24">
        <w:rPr>
          <w:rFonts w:ascii="Times New Roman" w:eastAsia="Times New Roman" w:hAnsi="Times New Roman" w:cs="Times New Roman"/>
          <w:lang w:eastAsia="tr-TR"/>
        </w:rPr>
        <w:t>Random</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Forest</w:t>
      </w:r>
      <w:proofErr w:type="spellEnd"/>
      <w:r w:rsidRPr="00880C24">
        <w:rPr>
          <w:rFonts w:ascii="Times New Roman" w:eastAsia="Times New Roman" w:hAnsi="Times New Roman" w:cs="Times New Roman"/>
          <w:lang w:eastAsia="tr-TR"/>
        </w:rPr>
        <w:t xml:space="preserve"> algoritmasının veri seti üzerinde yüksek performans gösterdiği ve güvenilir bir tahmin modeli sunduğu sonucuna ulaşılmıştır.</w:t>
      </w:r>
    </w:p>
    <w:p w14:paraId="29CCD2C3" w14:textId="77777777" w:rsidR="002135A8" w:rsidRPr="00880C24" w:rsidRDefault="002135A8" w:rsidP="002135A8">
      <w:pPr>
        <w:spacing w:before="100" w:beforeAutospacing="1" w:after="100" w:afterAutospacing="1" w:line="240" w:lineRule="auto"/>
        <w:jc w:val="center"/>
        <w:rPr>
          <w:rFonts w:ascii="Times New Roman" w:eastAsia="Times New Roman" w:hAnsi="Times New Roman" w:cs="Times New Roman"/>
          <w:lang w:eastAsia="tr-TR"/>
        </w:rPr>
      </w:pPr>
      <w:r w:rsidRPr="00880C24">
        <w:rPr>
          <w:rFonts w:ascii="Times New Roman" w:hAnsi="Times New Roman" w:cs="Times New Roman"/>
          <w:noProof/>
          <w:lang w:eastAsia="tr-TR"/>
        </w:rPr>
        <mc:AlternateContent>
          <mc:Choice Requires="wps">
            <w:drawing>
              <wp:inline distT="0" distB="0" distL="0" distR="0" wp14:anchorId="7112EBCF" wp14:editId="7DED67C5">
                <wp:extent cx="304800" cy="304800"/>
                <wp:effectExtent l="0" t="0" r="0" b="0"/>
                <wp:docPr id="3" name="AutoShape 1" descr="blob:https://web.whatsapp.com/286417e7-c3e0-450f-8337-c3bcb93868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FA95B3" id="AutoShape 1" o:spid="_x0000_s1026" alt="blob:https://web.whatsapp.com/286417e7-c3e0-450f-8337-c3bcb938686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BI74h25QIAAAIGAAAOAAAAAAAAAAAAAAAA&#10;AC4CAABkcnMvZTJvRG9jLnhtbFBLAQItABQABgAIAAAAIQBMoOks2AAAAAMBAAAPAAAAAAAAAAAA&#10;AAAAAD8FAABkcnMvZG93bnJldi54bWxQSwUGAAAAAAQABADzAAAARAYAAAAA&#10;" filled="f" stroked="f">
                <o:lock v:ext="edit" aspectratio="t"/>
                <w10:anchorlock/>
              </v:rect>
            </w:pict>
          </mc:Fallback>
        </mc:AlternateContent>
      </w:r>
      <w:r w:rsidRPr="00880C24">
        <w:rPr>
          <w:rFonts w:ascii="Times New Roman" w:eastAsia="Times New Roman" w:hAnsi="Times New Roman" w:cs="Times New Roman"/>
          <w:noProof/>
          <w:lang w:eastAsia="tr-TR"/>
        </w:rPr>
        <w:drawing>
          <wp:inline distT="0" distB="0" distL="0" distR="0" wp14:anchorId="17B2EF46" wp14:editId="469209E6">
            <wp:extent cx="3552092" cy="2366581"/>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97409" cy="2396773"/>
                    </a:xfrm>
                    <a:prstGeom prst="rect">
                      <a:avLst/>
                    </a:prstGeom>
                    <a:noFill/>
                  </pic:spPr>
                </pic:pic>
              </a:graphicData>
            </a:graphic>
          </wp:inline>
        </w:drawing>
      </w:r>
    </w:p>
    <w:p w14:paraId="31BE39C3" w14:textId="77777777" w:rsidR="002135A8" w:rsidRPr="00880C24" w:rsidRDefault="002135A8" w:rsidP="002135A8">
      <w:pPr>
        <w:spacing w:before="100" w:beforeAutospacing="1" w:after="100" w:afterAutospacing="1" w:line="240" w:lineRule="auto"/>
        <w:jc w:val="center"/>
        <w:rPr>
          <w:rFonts w:ascii="Times New Roman" w:hAnsi="Times New Roman" w:cs="Times New Roman"/>
        </w:rPr>
      </w:pPr>
      <w:r w:rsidRPr="00880C24">
        <w:rPr>
          <w:rFonts w:ascii="Times New Roman" w:hAnsi="Times New Roman" w:cs="Times New Roman"/>
          <w:b/>
        </w:rPr>
        <w:t>Şekil 1.</w:t>
      </w:r>
      <w:r w:rsidRPr="00880C24">
        <w:rPr>
          <w:rFonts w:ascii="Times New Roman" w:hAnsi="Times New Roman" w:cs="Times New Roman"/>
        </w:rPr>
        <w:t xml:space="preserve"> Veri setindeki hedef değişkenin (</w:t>
      </w:r>
      <w:proofErr w:type="spellStart"/>
      <w:r w:rsidRPr="00880C24">
        <w:rPr>
          <w:rFonts w:ascii="Times New Roman" w:hAnsi="Times New Roman" w:cs="Times New Roman"/>
        </w:rPr>
        <w:t>Status</w:t>
      </w:r>
      <w:proofErr w:type="spellEnd"/>
      <w:r w:rsidRPr="00880C24">
        <w:rPr>
          <w:rFonts w:ascii="Times New Roman" w:hAnsi="Times New Roman" w:cs="Times New Roman"/>
        </w:rPr>
        <w:t>) sınıflara göre dağılımı.</w:t>
      </w:r>
    </w:p>
    <w:p w14:paraId="06E0010B" w14:textId="77777777" w:rsidR="002135A8" w:rsidRPr="00880C24" w:rsidRDefault="002135A8" w:rsidP="002135A8">
      <w:pPr>
        <w:spacing w:before="100" w:beforeAutospacing="1" w:after="100" w:afterAutospacing="1" w:line="240" w:lineRule="auto"/>
        <w:jc w:val="both"/>
        <w:outlineLvl w:val="0"/>
        <w:rPr>
          <w:rFonts w:ascii="Times New Roman" w:eastAsia="Times New Roman" w:hAnsi="Times New Roman" w:cs="Times New Roman"/>
          <w:b/>
          <w:bCs/>
          <w:kern w:val="36"/>
          <w:lang w:eastAsia="tr-TR"/>
        </w:rPr>
      </w:pPr>
      <w:r w:rsidRPr="00880C24">
        <w:rPr>
          <w:rFonts w:ascii="Times New Roman" w:eastAsia="Times New Roman" w:hAnsi="Times New Roman" w:cs="Times New Roman"/>
          <w:b/>
          <w:bCs/>
          <w:kern w:val="36"/>
          <w:lang w:eastAsia="tr-TR"/>
        </w:rPr>
        <w:t>4. Tartışma</w:t>
      </w:r>
    </w:p>
    <w:p w14:paraId="5A94C8C1"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Bu çalışmada elde edilen bulgular, titreşim temelli özelliklerin arıza sınıflandırmasında anlamlı ayırt ediciliğe sahip olduğunu göstermektedir. Literatürde de titreşim sinyallerinin makine sağlığı izleme uygulamalarında yüksek tanısal değer taşıdığı belirtilmektedir (</w:t>
      </w:r>
      <w:proofErr w:type="spellStart"/>
      <w:r w:rsidRPr="00880C24">
        <w:rPr>
          <w:rFonts w:ascii="Times New Roman" w:eastAsia="Times New Roman" w:hAnsi="Times New Roman" w:cs="Times New Roman"/>
          <w:lang w:eastAsia="tr-TR"/>
        </w:rPr>
        <w:t>Liu</w:t>
      </w:r>
      <w:proofErr w:type="spellEnd"/>
      <w:r w:rsidRPr="00880C24">
        <w:rPr>
          <w:rFonts w:ascii="Times New Roman" w:eastAsia="Times New Roman" w:hAnsi="Times New Roman" w:cs="Times New Roman"/>
          <w:lang w:eastAsia="tr-TR"/>
        </w:rPr>
        <w:t xml:space="preserve"> et al., 2018).</w:t>
      </w:r>
    </w:p>
    <w:p w14:paraId="4ACBD29B"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Gelecek çalışmalarda </w:t>
      </w:r>
      <w:proofErr w:type="spellStart"/>
      <w:r w:rsidRPr="00880C24">
        <w:rPr>
          <w:rFonts w:ascii="Times New Roman" w:eastAsia="Times New Roman" w:hAnsi="Times New Roman" w:cs="Times New Roman"/>
          <w:lang w:eastAsia="tr-TR"/>
        </w:rPr>
        <w:t>hiperparametre</w:t>
      </w:r>
      <w:proofErr w:type="spellEnd"/>
      <w:r w:rsidRPr="00880C24">
        <w:rPr>
          <w:rFonts w:ascii="Times New Roman" w:eastAsia="Times New Roman" w:hAnsi="Times New Roman" w:cs="Times New Roman"/>
          <w:lang w:eastAsia="tr-TR"/>
        </w:rPr>
        <w:t xml:space="preserve"> optimizasyonu, özellik seçimi teknikleri ve derin öğrenme tabanlı yaklaşımların entegrasyonu ile performansın artırılması mümkündür. Ayrıca gerçek zamanlı veri akışı üzerinde modelin test edilmesi endüstriyel uygulanabilirliği daha güçlü biçimde ortaya koyacaktır.</w:t>
      </w:r>
    </w:p>
    <w:p w14:paraId="085B6A5D" w14:textId="77777777" w:rsidR="002135A8" w:rsidRPr="00880C24" w:rsidRDefault="002135A8" w:rsidP="002135A8">
      <w:pPr>
        <w:spacing w:before="100" w:beforeAutospacing="1" w:after="100" w:afterAutospacing="1" w:line="240" w:lineRule="auto"/>
        <w:jc w:val="both"/>
        <w:outlineLvl w:val="0"/>
        <w:rPr>
          <w:rFonts w:ascii="Times New Roman" w:eastAsia="Times New Roman" w:hAnsi="Times New Roman" w:cs="Times New Roman"/>
          <w:b/>
          <w:bCs/>
          <w:kern w:val="36"/>
          <w:lang w:eastAsia="tr-TR"/>
        </w:rPr>
      </w:pPr>
      <w:r w:rsidRPr="00880C24">
        <w:rPr>
          <w:rFonts w:ascii="Times New Roman" w:eastAsia="Times New Roman" w:hAnsi="Times New Roman" w:cs="Times New Roman"/>
          <w:b/>
          <w:bCs/>
          <w:kern w:val="36"/>
          <w:lang w:eastAsia="tr-TR"/>
        </w:rPr>
        <w:t>5. Sonuç</w:t>
      </w:r>
    </w:p>
    <w:p w14:paraId="360C3466"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Bu çalışma, CNC tezgâhlarda titreşim verisine dayalı makine öğrenmesi yaklaşımlarının arıza tespitinde etkili olduğunu göstermiştir. Özellikle </w:t>
      </w:r>
      <w:proofErr w:type="spellStart"/>
      <w:r w:rsidRPr="00880C24">
        <w:rPr>
          <w:rFonts w:ascii="Times New Roman" w:eastAsia="Times New Roman" w:hAnsi="Times New Roman" w:cs="Times New Roman"/>
          <w:lang w:eastAsia="tr-TR"/>
        </w:rPr>
        <w:t>Random</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Forest</w:t>
      </w:r>
      <w:proofErr w:type="spellEnd"/>
      <w:r w:rsidRPr="00880C24">
        <w:rPr>
          <w:rFonts w:ascii="Times New Roman" w:eastAsia="Times New Roman" w:hAnsi="Times New Roman" w:cs="Times New Roman"/>
          <w:lang w:eastAsia="tr-TR"/>
        </w:rPr>
        <w:t xml:space="preserve"> algoritması yüksek doğruluk ve dengeli performans metrikleri ile öne çıkmıştır. Literatürle uyumlu şekilde, </w:t>
      </w:r>
      <w:proofErr w:type="spellStart"/>
      <w:r w:rsidRPr="00880C24">
        <w:rPr>
          <w:rFonts w:ascii="Times New Roman" w:eastAsia="Times New Roman" w:hAnsi="Times New Roman" w:cs="Times New Roman"/>
          <w:lang w:eastAsia="tr-TR"/>
        </w:rPr>
        <w:t>ensemble</w:t>
      </w:r>
      <w:proofErr w:type="spellEnd"/>
      <w:r w:rsidRPr="00880C24">
        <w:rPr>
          <w:rFonts w:ascii="Times New Roman" w:eastAsia="Times New Roman" w:hAnsi="Times New Roman" w:cs="Times New Roman"/>
          <w:lang w:eastAsia="tr-TR"/>
        </w:rPr>
        <w:t xml:space="preserve"> öğrenme yaklaşımlarının endüstriyel titreşim verilerinde güçlü sonuçlar verdiği doğrulanmıştır (</w:t>
      </w:r>
      <w:proofErr w:type="spellStart"/>
      <w:r w:rsidRPr="00880C24">
        <w:rPr>
          <w:rFonts w:ascii="Times New Roman" w:eastAsia="Times New Roman" w:hAnsi="Times New Roman" w:cs="Times New Roman"/>
          <w:lang w:eastAsia="tr-TR"/>
        </w:rPr>
        <w:t>Zhou</w:t>
      </w:r>
      <w:proofErr w:type="spellEnd"/>
      <w:r w:rsidRPr="00880C24">
        <w:rPr>
          <w:rFonts w:ascii="Times New Roman" w:eastAsia="Times New Roman" w:hAnsi="Times New Roman" w:cs="Times New Roman"/>
          <w:lang w:eastAsia="tr-TR"/>
        </w:rPr>
        <w:t xml:space="preserve"> et al., 2020; </w:t>
      </w:r>
      <w:proofErr w:type="spellStart"/>
      <w:r w:rsidRPr="00880C24">
        <w:rPr>
          <w:rFonts w:ascii="Times New Roman" w:eastAsia="Times New Roman" w:hAnsi="Times New Roman" w:cs="Times New Roman"/>
          <w:lang w:eastAsia="tr-TR"/>
        </w:rPr>
        <w:t>Xiao</w:t>
      </w:r>
      <w:proofErr w:type="spellEnd"/>
      <w:r w:rsidRPr="00880C24">
        <w:rPr>
          <w:rFonts w:ascii="Times New Roman" w:eastAsia="Times New Roman" w:hAnsi="Times New Roman" w:cs="Times New Roman"/>
          <w:lang w:eastAsia="tr-TR"/>
        </w:rPr>
        <w:t xml:space="preserve"> et al., 2022).</w:t>
      </w:r>
    </w:p>
    <w:p w14:paraId="0D42F2E4"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Elde edilen bulgular, CNC sistemlerinde </w:t>
      </w:r>
      <w:proofErr w:type="spellStart"/>
      <w:r w:rsidRPr="00880C24">
        <w:rPr>
          <w:rFonts w:ascii="Times New Roman" w:eastAsia="Times New Roman" w:hAnsi="Times New Roman" w:cs="Times New Roman"/>
          <w:lang w:eastAsia="tr-TR"/>
        </w:rPr>
        <w:t>kestirimci</w:t>
      </w:r>
      <w:proofErr w:type="spellEnd"/>
      <w:r w:rsidRPr="00880C24">
        <w:rPr>
          <w:rFonts w:ascii="Times New Roman" w:eastAsia="Times New Roman" w:hAnsi="Times New Roman" w:cs="Times New Roman"/>
          <w:lang w:eastAsia="tr-TR"/>
        </w:rPr>
        <w:t xml:space="preserve"> bakım stratejilerinin geliştirilmesinde titreşim tabanlı yapay zekâ uygulamalarının uygulanabilirliğini desteklemektedir.</w:t>
      </w:r>
    </w:p>
    <w:p w14:paraId="5C6CD364" w14:textId="77777777" w:rsidR="002135A8" w:rsidRPr="00880C24" w:rsidRDefault="002135A8" w:rsidP="002135A8">
      <w:pPr>
        <w:spacing w:before="100" w:beforeAutospacing="1" w:after="100" w:afterAutospacing="1" w:line="240" w:lineRule="auto"/>
        <w:outlineLvl w:val="0"/>
        <w:rPr>
          <w:rFonts w:ascii="Times New Roman" w:eastAsia="Times New Roman" w:hAnsi="Times New Roman" w:cs="Times New Roman"/>
          <w:b/>
          <w:bCs/>
          <w:kern w:val="36"/>
          <w:lang w:eastAsia="tr-TR"/>
        </w:rPr>
      </w:pPr>
      <w:r w:rsidRPr="00880C24">
        <w:rPr>
          <w:rFonts w:ascii="Times New Roman" w:eastAsia="Times New Roman" w:hAnsi="Times New Roman" w:cs="Times New Roman"/>
          <w:b/>
          <w:bCs/>
          <w:kern w:val="36"/>
          <w:lang w:eastAsia="tr-TR"/>
        </w:rPr>
        <w:t>6. Sonuç ve Literatürle Karşılaştırma</w:t>
      </w:r>
    </w:p>
    <w:p w14:paraId="55F696DE" w14:textId="1AE4D1A1" w:rsidR="002135A8"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Literatürde titreşim tabanlı arıza tespiti çalışmalarında farklı makine öğrenmesi yöntemleri kullanılmıştır. </w:t>
      </w:r>
      <w:proofErr w:type="spellStart"/>
      <w:r w:rsidRPr="00880C24">
        <w:rPr>
          <w:rFonts w:ascii="Times New Roman" w:eastAsia="Times New Roman" w:hAnsi="Times New Roman" w:cs="Times New Roman"/>
          <w:lang w:eastAsia="tr-TR"/>
        </w:rPr>
        <w:t>Apostolou</w:t>
      </w:r>
      <w:proofErr w:type="spellEnd"/>
      <w:r w:rsidRPr="00880C24">
        <w:rPr>
          <w:rFonts w:ascii="Times New Roman" w:eastAsia="Times New Roman" w:hAnsi="Times New Roman" w:cs="Times New Roman"/>
          <w:lang w:eastAsia="tr-TR"/>
        </w:rPr>
        <w:t xml:space="preserve"> ve ark. (2024), CNC titreşim verilerinde kalite kontrol amaçlı geliştirdikleri çerçevede yüksek sınıflandırma başarısı elde etmiş, ancak çalışma daha çok kalite kontrol odaklı kalmıştır. </w:t>
      </w:r>
      <w:r w:rsidRPr="00880C24">
        <w:rPr>
          <w:rFonts w:ascii="Times New Roman" w:eastAsia="Times New Roman" w:hAnsi="Times New Roman" w:cs="Times New Roman"/>
          <w:color w:val="000000" w:themeColor="text1"/>
          <w:lang w:eastAsia="tr-TR"/>
        </w:rPr>
        <w:t xml:space="preserve">Çekik ve Turan (2025) </w:t>
      </w:r>
      <w:r w:rsidRPr="00880C24">
        <w:rPr>
          <w:rFonts w:ascii="Times New Roman" w:eastAsia="Times New Roman" w:hAnsi="Times New Roman" w:cs="Times New Roman"/>
          <w:lang w:eastAsia="tr-TR"/>
        </w:rPr>
        <w:t xml:space="preserve">derin öğrenme temelli </w:t>
      </w:r>
      <w:r w:rsidRPr="00880C24">
        <w:rPr>
          <w:rFonts w:ascii="Times New Roman" w:eastAsia="Times New Roman" w:hAnsi="Times New Roman" w:cs="Times New Roman"/>
          <w:lang w:eastAsia="tr-TR"/>
        </w:rPr>
        <w:lastRenderedPageBreak/>
        <w:t>yaklaşım kullanarak anomali tespiti gerçekleştirmiştir. Ancak derin öğrenme modelleri yüksek hesaplama maliyeti ve daha büyük veri gereksinimi nedeniyle endüstriyel uygulamalarda her zaman pratik olmayabilmektedir.</w:t>
      </w:r>
    </w:p>
    <w:p w14:paraId="3A857A20" w14:textId="77777777" w:rsidR="002135A8" w:rsidRPr="00880C24" w:rsidRDefault="002135A8" w:rsidP="002135A8">
      <w:pPr>
        <w:spacing w:before="100" w:beforeAutospacing="1" w:after="100" w:afterAutospacing="1" w:line="240" w:lineRule="auto"/>
        <w:outlineLvl w:val="0"/>
        <w:rPr>
          <w:rFonts w:ascii="Times New Roman" w:eastAsia="Times New Roman" w:hAnsi="Times New Roman" w:cs="Times New Roman"/>
          <w:b/>
          <w:bCs/>
          <w:kern w:val="36"/>
          <w:lang w:eastAsia="tr-TR"/>
        </w:rPr>
      </w:pPr>
      <w:r w:rsidRPr="00880C24">
        <w:rPr>
          <w:rFonts w:ascii="Times New Roman" w:eastAsia="Times New Roman" w:hAnsi="Times New Roman" w:cs="Times New Roman"/>
          <w:b/>
          <w:bCs/>
          <w:kern w:val="36"/>
          <w:lang w:eastAsia="tr-TR"/>
        </w:rPr>
        <w:t>7. Gelecek Çalışmalar İçin Öneriler</w:t>
      </w:r>
    </w:p>
    <w:p w14:paraId="2DAAE362" w14:textId="77777777" w:rsidR="002135A8" w:rsidRPr="00880C24" w:rsidRDefault="002135A8" w:rsidP="002135A8">
      <w:pPr>
        <w:spacing w:before="100" w:beforeAutospacing="1" w:after="100" w:afterAutospacing="1" w:line="240" w:lineRule="auto"/>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Bu çalışmada elde edilen sonuçlar umut verici olmakla birlikte çeşitli geliştirme alanları bulunmaktadır. Gelecek çalışmalarda aşağıdaki konulara odaklanılması önerilmektedir:</w:t>
      </w:r>
    </w:p>
    <w:p w14:paraId="61818316" w14:textId="77777777" w:rsidR="00880C24" w:rsidRPr="00880C24" w:rsidRDefault="00880C24" w:rsidP="00880C24">
      <w:pPr>
        <w:spacing w:before="100" w:beforeAutospacing="1" w:after="100" w:afterAutospacing="1" w:line="240" w:lineRule="auto"/>
        <w:rPr>
          <w:rFonts w:ascii="Times New Roman" w:eastAsia="Times New Roman" w:hAnsi="Times New Roman" w:cs="Times New Roman"/>
          <w:b/>
          <w:i/>
          <w:lang w:eastAsia="tr-TR"/>
        </w:rPr>
      </w:pPr>
      <w:r w:rsidRPr="00880C24">
        <w:rPr>
          <w:rFonts w:ascii="Times New Roman" w:eastAsia="Times New Roman" w:hAnsi="Times New Roman" w:cs="Times New Roman"/>
          <w:b/>
          <w:i/>
          <w:lang w:eastAsia="tr-TR"/>
        </w:rPr>
        <w:t xml:space="preserve">Yapay </w:t>
      </w:r>
      <w:proofErr w:type="gramStart"/>
      <w:r w:rsidRPr="00880C24">
        <w:rPr>
          <w:rFonts w:ascii="Times New Roman" w:eastAsia="Times New Roman" w:hAnsi="Times New Roman" w:cs="Times New Roman"/>
          <w:b/>
          <w:i/>
          <w:lang w:eastAsia="tr-TR"/>
        </w:rPr>
        <w:t>Zeka</w:t>
      </w:r>
      <w:proofErr w:type="gramEnd"/>
      <w:r w:rsidRPr="00880C24">
        <w:rPr>
          <w:rFonts w:ascii="Times New Roman" w:eastAsia="Times New Roman" w:hAnsi="Times New Roman" w:cs="Times New Roman"/>
          <w:b/>
          <w:i/>
          <w:lang w:eastAsia="tr-TR"/>
        </w:rPr>
        <w:t xml:space="preserve"> Katkı Beyanı</w:t>
      </w:r>
    </w:p>
    <w:p w14:paraId="2E3CC646" w14:textId="408EC1B4" w:rsidR="00880C24" w:rsidRPr="00880C24" w:rsidRDefault="00880C24" w:rsidP="00880C24">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val="en-US" w:eastAsia="tr-TR"/>
        </w:rPr>
        <w:t xml:space="preserve">Bu </w:t>
      </w:r>
      <w:proofErr w:type="spellStart"/>
      <w:r w:rsidRPr="00880C24">
        <w:rPr>
          <w:rFonts w:ascii="Times New Roman" w:eastAsia="Times New Roman" w:hAnsi="Times New Roman" w:cs="Times New Roman"/>
          <w:lang w:val="en-US" w:eastAsia="tr-TR"/>
        </w:rPr>
        <w:t>makale</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tamamen</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herhangi</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bir</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yapay</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zeka</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aracının</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yardımı</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olmadan</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yazılmış</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düzenlenmiş</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analiz</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edilmiş</w:t>
      </w:r>
      <w:proofErr w:type="spellEnd"/>
      <w:r w:rsidRPr="00880C24">
        <w:rPr>
          <w:rFonts w:ascii="Times New Roman" w:eastAsia="Times New Roman" w:hAnsi="Times New Roman" w:cs="Times New Roman"/>
          <w:lang w:val="en-US" w:eastAsia="tr-TR"/>
        </w:rPr>
        <w:t xml:space="preserve"> ve </w:t>
      </w:r>
      <w:proofErr w:type="spellStart"/>
      <w:r w:rsidRPr="00880C24">
        <w:rPr>
          <w:rFonts w:ascii="Times New Roman" w:eastAsia="Times New Roman" w:hAnsi="Times New Roman" w:cs="Times New Roman"/>
          <w:lang w:val="en-US" w:eastAsia="tr-TR"/>
        </w:rPr>
        <w:t>hazırlanmıştır</w:t>
      </w:r>
      <w:proofErr w:type="spellEnd"/>
      <w:r w:rsidRPr="00880C24">
        <w:rPr>
          <w:rFonts w:ascii="Times New Roman" w:eastAsia="Times New Roman" w:hAnsi="Times New Roman" w:cs="Times New Roman"/>
          <w:lang w:val="en-US" w:eastAsia="tr-TR"/>
        </w:rPr>
        <w:t xml:space="preserve">. Metin, </w:t>
      </w:r>
      <w:proofErr w:type="spellStart"/>
      <w:r w:rsidRPr="00880C24">
        <w:rPr>
          <w:rFonts w:ascii="Times New Roman" w:eastAsia="Times New Roman" w:hAnsi="Times New Roman" w:cs="Times New Roman"/>
          <w:lang w:val="en-US" w:eastAsia="tr-TR"/>
        </w:rPr>
        <w:t>veri</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analizi</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ve</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şekiller</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dahil</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tüm</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içeriğin</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yalnızca</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yazarlar</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tarafından</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oluşturulduğunu</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beyan</w:t>
      </w:r>
      <w:proofErr w:type="spellEnd"/>
      <w:r w:rsidRPr="00880C24">
        <w:rPr>
          <w:rFonts w:ascii="Times New Roman" w:eastAsia="Times New Roman" w:hAnsi="Times New Roman" w:cs="Times New Roman"/>
          <w:lang w:val="en-US" w:eastAsia="tr-TR"/>
        </w:rPr>
        <w:t xml:space="preserve"> </w:t>
      </w:r>
      <w:proofErr w:type="spellStart"/>
      <w:r w:rsidRPr="00880C24">
        <w:rPr>
          <w:rFonts w:ascii="Times New Roman" w:eastAsia="Times New Roman" w:hAnsi="Times New Roman" w:cs="Times New Roman"/>
          <w:lang w:val="en-US" w:eastAsia="tr-TR"/>
        </w:rPr>
        <w:t>ederim</w:t>
      </w:r>
      <w:proofErr w:type="spellEnd"/>
      <w:r w:rsidRPr="00880C24">
        <w:rPr>
          <w:rFonts w:ascii="Times New Roman" w:eastAsia="Times New Roman" w:hAnsi="Times New Roman" w:cs="Times New Roman"/>
          <w:lang w:val="en-US" w:eastAsia="tr-TR"/>
        </w:rPr>
        <w:t>.</w:t>
      </w:r>
    </w:p>
    <w:p w14:paraId="577B3C72"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b/>
          <w:lang w:eastAsia="tr-TR"/>
        </w:rPr>
      </w:pPr>
      <w:r w:rsidRPr="00880C24">
        <w:rPr>
          <w:rFonts w:ascii="Times New Roman" w:eastAsia="Times New Roman" w:hAnsi="Times New Roman" w:cs="Times New Roman"/>
          <w:b/>
          <w:lang w:eastAsia="tr-TR"/>
        </w:rPr>
        <w:t>KAYNAKÇA</w:t>
      </w:r>
    </w:p>
    <w:p w14:paraId="2DCAC25F"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t>Apostolou</w:t>
      </w:r>
      <w:proofErr w:type="spellEnd"/>
      <w:r w:rsidRPr="00880C24">
        <w:rPr>
          <w:rFonts w:ascii="Times New Roman" w:eastAsia="Times New Roman" w:hAnsi="Times New Roman" w:cs="Times New Roman"/>
          <w:lang w:eastAsia="tr-TR"/>
        </w:rPr>
        <w:t xml:space="preserve">, G., </w:t>
      </w:r>
      <w:proofErr w:type="spellStart"/>
      <w:r w:rsidRPr="00880C24">
        <w:rPr>
          <w:rFonts w:ascii="Times New Roman" w:eastAsia="Times New Roman" w:hAnsi="Times New Roman" w:cs="Times New Roman"/>
          <w:lang w:eastAsia="tr-TR"/>
        </w:rPr>
        <w:t>Ntemi</w:t>
      </w:r>
      <w:proofErr w:type="spellEnd"/>
      <w:r w:rsidRPr="00880C24">
        <w:rPr>
          <w:rFonts w:ascii="Times New Roman" w:eastAsia="Times New Roman" w:hAnsi="Times New Roman" w:cs="Times New Roman"/>
          <w:lang w:eastAsia="tr-TR"/>
        </w:rPr>
        <w:t xml:space="preserve">, M., </w:t>
      </w:r>
      <w:proofErr w:type="spellStart"/>
      <w:r w:rsidRPr="00880C24">
        <w:rPr>
          <w:rFonts w:ascii="Times New Roman" w:eastAsia="Times New Roman" w:hAnsi="Times New Roman" w:cs="Times New Roman"/>
          <w:lang w:eastAsia="tr-TR"/>
        </w:rPr>
        <w:t>Paraschos</w:t>
      </w:r>
      <w:proofErr w:type="spellEnd"/>
      <w:r w:rsidRPr="00880C24">
        <w:rPr>
          <w:rFonts w:ascii="Times New Roman" w:eastAsia="Times New Roman" w:hAnsi="Times New Roman" w:cs="Times New Roman"/>
          <w:lang w:eastAsia="tr-TR"/>
        </w:rPr>
        <w:t xml:space="preserve">, S., </w:t>
      </w:r>
      <w:proofErr w:type="spellStart"/>
      <w:r w:rsidRPr="00880C24">
        <w:rPr>
          <w:rFonts w:ascii="Times New Roman" w:eastAsia="Times New Roman" w:hAnsi="Times New Roman" w:cs="Times New Roman"/>
          <w:lang w:eastAsia="tr-TR"/>
        </w:rPr>
        <w:t>Gialampoukidis</w:t>
      </w:r>
      <w:proofErr w:type="spellEnd"/>
      <w:r w:rsidRPr="00880C24">
        <w:rPr>
          <w:rFonts w:ascii="Times New Roman" w:eastAsia="Times New Roman" w:hAnsi="Times New Roman" w:cs="Times New Roman"/>
          <w:lang w:eastAsia="tr-TR"/>
        </w:rPr>
        <w:t xml:space="preserve">, I., </w:t>
      </w:r>
      <w:proofErr w:type="spellStart"/>
      <w:r w:rsidRPr="00880C24">
        <w:rPr>
          <w:rFonts w:ascii="Times New Roman" w:eastAsia="Times New Roman" w:hAnsi="Times New Roman" w:cs="Times New Roman"/>
          <w:lang w:eastAsia="tr-TR"/>
        </w:rPr>
        <w:t>Rizzi</w:t>
      </w:r>
      <w:proofErr w:type="spellEnd"/>
      <w:r w:rsidRPr="00880C24">
        <w:rPr>
          <w:rFonts w:ascii="Times New Roman" w:eastAsia="Times New Roman" w:hAnsi="Times New Roman" w:cs="Times New Roman"/>
          <w:lang w:eastAsia="tr-TR"/>
        </w:rPr>
        <w:t xml:space="preserve">, A., </w:t>
      </w:r>
      <w:proofErr w:type="spellStart"/>
      <w:r w:rsidRPr="00880C24">
        <w:rPr>
          <w:rFonts w:ascii="Times New Roman" w:eastAsia="Times New Roman" w:hAnsi="Times New Roman" w:cs="Times New Roman"/>
          <w:lang w:eastAsia="tr-TR"/>
        </w:rPr>
        <w:t>Vrochidis</w:t>
      </w:r>
      <w:proofErr w:type="spellEnd"/>
      <w:r w:rsidRPr="00880C24">
        <w:rPr>
          <w:rFonts w:ascii="Times New Roman" w:eastAsia="Times New Roman" w:hAnsi="Times New Roman" w:cs="Times New Roman"/>
          <w:lang w:eastAsia="tr-TR"/>
        </w:rPr>
        <w:t xml:space="preserve">, S., &amp; </w:t>
      </w:r>
      <w:proofErr w:type="spellStart"/>
      <w:r w:rsidRPr="00880C24">
        <w:rPr>
          <w:rFonts w:ascii="Times New Roman" w:eastAsia="Times New Roman" w:hAnsi="Times New Roman" w:cs="Times New Roman"/>
          <w:lang w:eastAsia="tr-TR"/>
        </w:rPr>
        <w:t>Kompatsiaris</w:t>
      </w:r>
      <w:proofErr w:type="spellEnd"/>
      <w:r w:rsidRPr="00880C24">
        <w:rPr>
          <w:rFonts w:ascii="Times New Roman" w:eastAsia="Times New Roman" w:hAnsi="Times New Roman" w:cs="Times New Roman"/>
          <w:lang w:eastAsia="tr-TR"/>
        </w:rPr>
        <w:t xml:space="preserve">, I. (2024). </w:t>
      </w:r>
      <w:proofErr w:type="spellStart"/>
      <w:r w:rsidRPr="00880C24">
        <w:rPr>
          <w:rFonts w:ascii="Times New Roman" w:eastAsia="Times New Roman" w:hAnsi="Times New Roman" w:cs="Times New Roman"/>
          <w:lang w:eastAsia="tr-TR"/>
        </w:rPr>
        <w:t>Novel</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framework</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quality</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control</w:t>
      </w:r>
      <w:proofErr w:type="spellEnd"/>
      <w:r w:rsidRPr="00880C24">
        <w:rPr>
          <w:rFonts w:ascii="Times New Roman" w:eastAsia="Times New Roman" w:hAnsi="Times New Roman" w:cs="Times New Roman"/>
          <w:lang w:eastAsia="tr-TR"/>
        </w:rPr>
        <w:t xml:space="preserve"> in </w:t>
      </w:r>
      <w:proofErr w:type="spellStart"/>
      <w:r w:rsidRPr="00880C24">
        <w:rPr>
          <w:rFonts w:ascii="Times New Roman" w:eastAsia="Times New Roman" w:hAnsi="Times New Roman" w:cs="Times New Roman"/>
          <w:lang w:eastAsia="tr-TR"/>
        </w:rPr>
        <w:t>vibration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monitoring</w:t>
      </w:r>
      <w:proofErr w:type="spellEnd"/>
      <w:r w:rsidRPr="00880C24">
        <w:rPr>
          <w:rFonts w:ascii="Times New Roman" w:eastAsia="Times New Roman" w:hAnsi="Times New Roman" w:cs="Times New Roman"/>
          <w:lang w:eastAsia="tr-TR"/>
        </w:rPr>
        <w:t xml:space="preserve"> of CNC </w:t>
      </w:r>
      <w:proofErr w:type="spellStart"/>
      <w:r w:rsidRPr="00880C24">
        <w:rPr>
          <w:rFonts w:ascii="Times New Roman" w:eastAsia="Times New Roman" w:hAnsi="Times New Roman" w:cs="Times New Roman"/>
          <w:lang w:eastAsia="tr-TR"/>
        </w:rPr>
        <w:t>machining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i/>
          <w:iCs/>
          <w:lang w:eastAsia="tr-TR"/>
        </w:rPr>
        <w:t>Sensors</w:t>
      </w:r>
      <w:proofErr w:type="spellEnd"/>
      <w:r w:rsidRPr="00880C24">
        <w:rPr>
          <w:rFonts w:ascii="Times New Roman" w:eastAsia="Times New Roman" w:hAnsi="Times New Roman" w:cs="Times New Roman"/>
          <w:i/>
          <w:iCs/>
          <w:lang w:eastAsia="tr-TR"/>
        </w:rPr>
        <w:t>, 24</w:t>
      </w:r>
      <w:r w:rsidRPr="00880C24">
        <w:rPr>
          <w:rFonts w:ascii="Times New Roman" w:eastAsia="Times New Roman" w:hAnsi="Times New Roman" w:cs="Times New Roman"/>
          <w:lang w:eastAsia="tr-TR"/>
        </w:rPr>
        <w:t xml:space="preserve">(1), 307. </w:t>
      </w:r>
      <w:hyperlink r:id="rId18" w:tgtFrame="_new" w:history="1">
        <w:r w:rsidRPr="00880C24">
          <w:rPr>
            <w:rStyle w:val="Kpr"/>
            <w:rFonts w:eastAsia="Times New Roman" w:cs="Times New Roman"/>
            <w:sz w:val="22"/>
            <w:lang w:eastAsia="tr-TR"/>
          </w:rPr>
          <w:t>https://doi.org/10.3390/s24010307</w:t>
        </w:r>
      </w:hyperlink>
    </w:p>
    <w:p w14:paraId="568F9200"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t>Babu</w:t>
      </w:r>
      <w:proofErr w:type="spellEnd"/>
      <w:r w:rsidRPr="00880C24">
        <w:rPr>
          <w:rFonts w:ascii="Times New Roman" w:eastAsia="Times New Roman" w:hAnsi="Times New Roman" w:cs="Times New Roman"/>
          <w:lang w:eastAsia="tr-TR"/>
        </w:rPr>
        <w:t xml:space="preserve">, G. S., </w:t>
      </w:r>
      <w:proofErr w:type="spellStart"/>
      <w:r w:rsidRPr="00880C24">
        <w:rPr>
          <w:rFonts w:ascii="Times New Roman" w:eastAsia="Times New Roman" w:hAnsi="Times New Roman" w:cs="Times New Roman"/>
          <w:lang w:eastAsia="tr-TR"/>
        </w:rPr>
        <w:t>Zhao</w:t>
      </w:r>
      <w:proofErr w:type="spellEnd"/>
      <w:r w:rsidRPr="00880C24">
        <w:rPr>
          <w:rFonts w:ascii="Times New Roman" w:eastAsia="Times New Roman" w:hAnsi="Times New Roman" w:cs="Times New Roman"/>
          <w:lang w:eastAsia="tr-TR"/>
        </w:rPr>
        <w:t xml:space="preserve">, P., &amp; </w:t>
      </w:r>
      <w:proofErr w:type="spellStart"/>
      <w:r w:rsidRPr="00880C24">
        <w:rPr>
          <w:rFonts w:ascii="Times New Roman" w:eastAsia="Times New Roman" w:hAnsi="Times New Roman" w:cs="Times New Roman"/>
          <w:lang w:eastAsia="tr-TR"/>
        </w:rPr>
        <w:t>Li</w:t>
      </w:r>
      <w:proofErr w:type="spellEnd"/>
      <w:r w:rsidRPr="00880C24">
        <w:rPr>
          <w:rFonts w:ascii="Times New Roman" w:eastAsia="Times New Roman" w:hAnsi="Times New Roman" w:cs="Times New Roman"/>
          <w:lang w:eastAsia="tr-TR"/>
        </w:rPr>
        <w:t xml:space="preserve">, X. L. (2016). </w:t>
      </w:r>
      <w:proofErr w:type="spellStart"/>
      <w:r w:rsidRPr="00880C24">
        <w:rPr>
          <w:rFonts w:ascii="Times New Roman" w:eastAsia="Times New Roman" w:hAnsi="Times New Roman" w:cs="Times New Roman"/>
          <w:lang w:eastAsia="tr-TR"/>
        </w:rPr>
        <w:t>Deep</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convolutional</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neural</w:t>
      </w:r>
      <w:proofErr w:type="spellEnd"/>
      <w:r w:rsidRPr="00880C24">
        <w:rPr>
          <w:rFonts w:ascii="Times New Roman" w:eastAsia="Times New Roman" w:hAnsi="Times New Roman" w:cs="Times New Roman"/>
          <w:lang w:eastAsia="tr-TR"/>
        </w:rPr>
        <w:t xml:space="preserve"> network </w:t>
      </w:r>
      <w:proofErr w:type="spellStart"/>
      <w:r w:rsidRPr="00880C24">
        <w:rPr>
          <w:rFonts w:ascii="Times New Roman" w:eastAsia="Times New Roman" w:hAnsi="Times New Roman" w:cs="Times New Roman"/>
          <w:lang w:eastAsia="tr-TR"/>
        </w:rPr>
        <w:t>based</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regression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approach</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estimation</w:t>
      </w:r>
      <w:proofErr w:type="spellEnd"/>
      <w:r w:rsidRPr="00880C24">
        <w:rPr>
          <w:rFonts w:ascii="Times New Roman" w:eastAsia="Times New Roman" w:hAnsi="Times New Roman" w:cs="Times New Roman"/>
          <w:lang w:eastAsia="tr-TR"/>
        </w:rPr>
        <w:t xml:space="preserve"> of </w:t>
      </w:r>
      <w:proofErr w:type="spellStart"/>
      <w:r w:rsidRPr="00880C24">
        <w:rPr>
          <w:rFonts w:ascii="Times New Roman" w:eastAsia="Times New Roman" w:hAnsi="Times New Roman" w:cs="Times New Roman"/>
          <w:lang w:eastAsia="tr-TR"/>
        </w:rPr>
        <w:t>remaining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useful</w:t>
      </w:r>
      <w:proofErr w:type="spellEnd"/>
      <w:r w:rsidRPr="00880C24">
        <w:rPr>
          <w:rFonts w:ascii="Times New Roman" w:eastAsia="Times New Roman" w:hAnsi="Times New Roman" w:cs="Times New Roman"/>
          <w:lang w:eastAsia="tr-TR"/>
        </w:rPr>
        <w:t xml:space="preserve"> life. </w:t>
      </w:r>
      <w:proofErr w:type="spellStart"/>
      <w:r w:rsidRPr="00880C24">
        <w:rPr>
          <w:rFonts w:ascii="Times New Roman" w:eastAsia="Times New Roman" w:hAnsi="Times New Roman" w:cs="Times New Roman"/>
          <w:i/>
          <w:iCs/>
          <w:lang w:eastAsia="tr-TR"/>
        </w:rPr>
        <w:t>Expert</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Systems</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with</w:t>
      </w:r>
      <w:proofErr w:type="spellEnd"/>
      <w:r w:rsidRPr="00880C24">
        <w:rPr>
          <w:rFonts w:ascii="Times New Roman" w:eastAsia="Times New Roman" w:hAnsi="Times New Roman" w:cs="Times New Roman"/>
          <w:i/>
          <w:iCs/>
          <w:lang w:eastAsia="tr-TR"/>
        </w:rPr>
        <w:t xml:space="preserve"> Applications, 65</w:t>
      </w:r>
      <w:r w:rsidRPr="00880C24">
        <w:rPr>
          <w:rFonts w:ascii="Times New Roman" w:eastAsia="Times New Roman" w:hAnsi="Times New Roman" w:cs="Times New Roman"/>
          <w:lang w:eastAsia="tr-TR"/>
        </w:rPr>
        <w:t>, 1–14. https://doi.org/10.1016/j.eswa.2016.08.008</w:t>
      </w:r>
    </w:p>
    <w:p w14:paraId="39526F22"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Çekik, R., &amp; Turan, A. (2025). </w:t>
      </w:r>
      <w:proofErr w:type="spellStart"/>
      <w:r w:rsidRPr="00880C24">
        <w:rPr>
          <w:rFonts w:ascii="Times New Roman" w:eastAsia="Times New Roman" w:hAnsi="Times New Roman" w:cs="Times New Roman"/>
          <w:lang w:eastAsia="tr-TR"/>
        </w:rPr>
        <w:t>Deep</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learning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anomaly</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detection</w:t>
      </w:r>
      <w:proofErr w:type="spellEnd"/>
      <w:r w:rsidRPr="00880C24">
        <w:rPr>
          <w:rFonts w:ascii="Times New Roman" w:eastAsia="Times New Roman" w:hAnsi="Times New Roman" w:cs="Times New Roman"/>
          <w:lang w:eastAsia="tr-TR"/>
        </w:rPr>
        <w:t xml:space="preserve"> in CNC </w:t>
      </w:r>
      <w:proofErr w:type="spellStart"/>
      <w:r w:rsidRPr="00880C24">
        <w:rPr>
          <w:rFonts w:ascii="Times New Roman" w:eastAsia="Times New Roman" w:hAnsi="Times New Roman" w:cs="Times New Roman"/>
          <w:lang w:eastAsia="tr-TR"/>
        </w:rPr>
        <w:t>machine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vibration</w:t>
      </w:r>
      <w:proofErr w:type="spellEnd"/>
      <w:r w:rsidRPr="00880C24">
        <w:rPr>
          <w:rFonts w:ascii="Times New Roman" w:eastAsia="Times New Roman" w:hAnsi="Times New Roman" w:cs="Times New Roman"/>
          <w:lang w:eastAsia="tr-TR"/>
        </w:rPr>
        <w:t xml:space="preserve"> data: A </w:t>
      </w:r>
      <w:proofErr w:type="spellStart"/>
      <w:r w:rsidRPr="00880C24">
        <w:rPr>
          <w:rFonts w:ascii="Times New Roman" w:eastAsia="Times New Roman" w:hAnsi="Times New Roman" w:cs="Times New Roman"/>
          <w:lang w:eastAsia="tr-TR"/>
        </w:rPr>
        <w:t>RoughLSTM-based</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approach</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i/>
          <w:iCs/>
          <w:lang w:eastAsia="tr-TR"/>
        </w:rPr>
        <w:t>Applied</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Sciences</w:t>
      </w:r>
      <w:proofErr w:type="spellEnd"/>
      <w:r w:rsidRPr="00880C24">
        <w:rPr>
          <w:rFonts w:ascii="Times New Roman" w:eastAsia="Times New Roman" w:hAnsi="Times New Roman" w:cs="Times New Roman"/>
          <w:i/>
          <w:iCs/>
          <w:lang w:eastAsia="tr-TR"/>
        </w:rPr>
        <w:t>, 15</w:t>
      </w:r>
      <w:r w:rsidRPr="00880C24">
        <w:rPr>
          <w:rFonts w:ascii="Times New Roman" w:eastAsia="Times New Roman" w:hAnsi="Times New Roman" w:cs="Times New Roman"/>
          <w:lang w:eastAsia="tr-TR"/>
        </w:rPr>
        <w:t xml:space="preserve">(6), 3179. </w:t>
      </w:r>
      <w:hyperlink r:id="rId19" w:tgtFrame="_new" w:history="1">
        <w:r w:rsidRPr="00880C24">
          <w:rPr>
            <w:rStyle w:val="Kpr"/>
            <w:rFonts w:eastAsia="Times New Roman" w:cs="Times New Roman"/>
            <w:sz w:val="22"/>
            <w:lang w:eastAsia="tr-TR"/>
          </w:rPr>
          <w:t>https://doi.org/10.3390/app15063179</w:t>
        </w:r>
      </w:hyperlink>
    </w:p>
    <w:p w14:paraId="2A7E41D2"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Feng, Y., </w:t>
      </w:r>
      <w:proofErr w:type="spellStart"/>
      <w:r w:rsidRPr="00880C24">
        <w:rPr>
          <w:rFonts w:ascii="Times New Roman" w:eastAsia="Times New Roman" w:hAnsi="Times New Roman" w:cs="Times New Roman"/>
          <w:lang w:eastAsia="tr-TR"/>
        </w:rPr>
        <w:t>Zhang</w:t>
      </w:r>
      <w:proofErr w:type="spellEnd"/>
      <w:r w:rsidRPr="00880C24">
        <w:rPr>
          <w:rFonts w:ascii="Times New Roman" w:eastAsia="Times New Roman" w:hAnsi="Times New Roman" w:cs="Times New Roman"/>
          <w:lang w:eastAsia="tr-TR"/>
        </w:rPr>
        <w:t xml:space="preserve">, X., &amp; </w:t>
      </w:r>
      <w:proofErr w:type="spellStart"/>
      <w:r w:rsidRPr="00880C24">
        <w:rPr>
          <w:rFonts w:ascii="Times New Roman" w:eastAsia="Times New Roman" w:hAnsi="Times New Roman" w:cs="Times New Roman"/>
          <w:lang w:eastAsia="tr-TR"/>
        </w:rPr>
        <w:t>Li</w:t>
      </w:r>
      <w:proofErr w:type="spellEnd"/>
      <w:r w:rsidRPr="00880C24">
        <w:rPr>
          <w:rFonts w:ascii="Times New Roman" w:eastAsia="Times New Roman" w:hAnsi="Times New Roman" w:cs="Times New Roman"/>
          <w:lang w:eastAsia="tr-TR"/>
        </w:rPr>
        <w:t xml:space="preserve">, Z. (2017). Machine </w:t>
      </w:r>
      <w:proofErr w:type="spellStart"/>
      <w:r w:rsidRPr="00880C24">
        <w:rPr>
          <w:rFonts w:ascii="Times New Roman" w:eastAsia="Times New Roman" w:hAnsi="Times New Roman" w:cs="Times New Roman"/>
          <w:lang w:eastAsia="tr-TR"/>
        </w:rPr>
        <w:t>learning-based</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fault</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diagnosis</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rotating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machinery</w:t>
      </w:r>
      <w:proofErr w:type="spellEnd"/>
      <w:r w:rsidRPr="00880C24">
        <w:rPr>
          <w:rFonts w:ascii="Times New Roman" w:eastAsia="Times New Roman" w:hAnsi="Times New Roman" w:cs="Times New Roman"/>
          <w:lang w:eastAsia="tr-TR"/>
        </w:rPr>
        <w:t xml:space="preserve">: A </w:t>
      </w:r>
      <w:proofErr w:type="spellStart"/>
      <w:r w:rsidRPr="00880C24">
        <w:rPr>
          <w:rFonts w:ascii="Times New Roman" w:eastAsia="Times New Roman" w:hAnsi="Times New Roman" w:cs="Times New Roman"/>
          <w:lang w:eastAsia="tr-TR"/>
        </w:rPr>
        <w:t>review</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i/>
          <w:iCs/>
          <w:lang w:eastAsia="tr-TR"/>
        </w:rPr>
        <w:t>Mechanical</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Systems</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and</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Signal</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Processing</w:t>
      </w:r>
      <w:proofErr w:type="spellEnd"/>
      <w:r w:rsidRPr="00880C24">
        <w:rPr>
          <w:rFonts w:ascii="Times New Roman" w:eastAsia="Times New Roman" w:hAnsi="Times New Roman" w:cs="Times New Roman"/>
          <w:i/>
          <w:iCs/>
          <w:lang w:eastAsia="tr-TR"/>
        </w:rPr>
        <w:t>, 88</w:t>
      </w:r>
      <w:r w:rsidRPr="00880C24">
        <w:rPr>
          <w:rFonts w:ascii="Times New Roman" w:eastAsia="Times New Roman" w:hAnsi="Times New Roman" w:cs="Times New Roman"/>
          <w:lang w:eastAsia="tr-TR"/>
        </w:rPr>
        <w:t>, 296–320. https://doi.org/10.1016/j.ymssp.2016.11.009</w:t>
      </w:r>
    </w:p>
    <w:p w14:paraId="48AFE04B"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t>Hastie</w:t>
      </w:r>
      <w:proofErr w:type="spellEnd"/>
      <w:r w:rsidRPr="00880C24">
        <w:rPr>
          <w:rFonts w:ascii="Times New Roman" w:eastAsia="Times New Roman" w:hAnsi="Times New Roman" w:cs="Times New Roman"/>
          <w:lang w:eastAsia="tr-TR"/>
        </w:rPr>
        <w:t xml:space="preserve">, T., </w:t>
      </w:r>
      <w:proofErr w:type="spellStart"/>
      <w:r w:rsidRPr="00880C24">
        <w:rPr>
          <w:rFonts w:ascii="Times New Roman" w:eastAsia="Times New Roman" w:hAnsi="Times New Roman" w:cs="Times New Roman"/>
          <w:lang w:eastAsia="tr-TR"/>
        </w:rPr>
        <w:t>Tibshirani</w:t>
      </w:r>
      <w:proofErr w:type="spellEnd"/>
      <w:r w:rsidRPr="00880C24">
        <w:rPr>
          <w:rFonts w:ascii="Times New Roman" w:eastAsia="Times New Roman" w:hAnsi="Times New Roman" w:cs="Times New Roman"/>
          <w:lang w:eastAsia="tr-TR"/>
        </w:rPr>
        <w:t xml:space="preserve">, R., &amp; </w:t>
      </w:r>
      <w:proofErr w:type="spellStart"/>
      <w:r w:rsidRPr="00880C24">
        <w:rPr>
          <w:rFonts w:ascii="Times New Roman" w:eastAsia="Times New Roman" w:hAnsi="Times New Roman" w:cs="Times New Roman"/>
          <w:lang w:eastAsia="tr-TR"/>
        </w:rPr>
        <w:t>Friedman</w:t>
      </w:r>
      <w:proofErr w:type="spellEnd"/>
      <w:r w:rsidRPr="00880C24">
        <w:rPr>
          <w:rFonts w:ascii="Times New Roman" w:eastAsia="Times New Roman" w:hAnsi="Times New Roman" w:cs="Times New Roman"/>
          <w:lang w:eastAsia="tr-TR"/>
        </w:rPr>
        <w:t xml:space="preserve">, J. (2017). </w:t>
      </w:r>
      <w:proofErr w:type="spellStart"/>
      <w:r w:rsidRPr="00880C24">
        <w:rPr>
          <w:rFonts w:ascii="Times New Roman" w:eastAsia="Times New Roman" w:hAnsi="Times New Roman" w:cs="Times New Roman"/>
          <w:i/>
          <w:iCs/>
          <w:lang w:eastAsia="tr-TR"/>
        </w:rPr>
        <w:t>The</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elements</w:t>
      </w:r>
      <w:proofErr w:type="spellEnd"/>
      <w:r w:rsidRPr="00880C24">
        <w:rPr>
          <w:rFonts w:ascii="Times New Roman" w:eastAsia="Times New Roman" w:hAnsi="Times New Roman" w:cs="Times New Roman"/>
          <w:i/>
          <w:iCs/>
          <w:lang w:eastAsia="tr-TR"/>
        </w:rPr>
        <w:t xml:space="preserve"> of </w:t>
      </w:r>
      <w:proofErr w:type="spellStart"/>
      <w:r w:rsidRPr="00880C24">
        <w:rPr>
          <w:rFonts w:ascii="Times New Roman" w:eastAsia="Times New Roman" w:hAnsi="Times New Roman" w:cs="Times New Roman"/>
          <w:i/>
          <w:iCs/>
          <w:lang w:eastAsia="tr-TR"/>
        </w:rPr>
        <w:t>statistical</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learning</w:t>
      </w:r>
      <w:proofErr w:type="spellEnd"/>
      <w:r w:rsidRPr="00880C24">
        <w:rPr>
          <w:rFonts w:ascii="Times New Roman" w:eastAsia="Times New Roman" w:hAnsi="Times New Roman" w:cs="Times New Roman"/>
          <w:lang w:eastAsia="tr-TR"/>
        </w:rPr>
        <w:t xml:space="preserve"> (2nd ed.). </w:t>
      </w:r>
      <w:proofErr w:type="spellStart"/>
      <w:r w:rsidRPr="00880C24">
        <w:rPr>
          <w:rFonts w:ascii="Times New Roman" w:eastAsia="Times New Roman" w:hAnsi="Times New Roman" w:cs="Times New Roman"/>
          <w:lang w:eastAsia="tr-TR"/>
        </w:rPr>
        <w:t>Springer</w:t>
      </w:r>
      <w:proofErr w:type="spellEnd"/>
      <w:r w:rsidRPr="00880C24">
        <w:rPr>
          <w:rFonts w:ascii="Times New Roman" w:eastAsia="Times New Roman" w:hAnsi="Times New Roman" w:cs="Times New Roman"/>
          <w:lang w:eastAsia="tr-TR"/>
        </w:rPr>
        <w:t xml:space="preserve">. </w:t>
      </w:r>
      <w:hyperlink r:id="rId20" w:tgtFrame="_new" w:history="1">
        <w:r w:rsidRPr="00880C24">
          <w:rPr>
            <w:rStyle w:val="Kpr"/>
            <w:rFonts w:eastAsia="Times New Roman" w:cs="Times New Roman"/>
            <w:sz w:val="22"/>
            <w:lang w:eastAsia="tr-TR"/>
          </w:rPr>
          <w:t>https://doi.org/10.1007/978-0-387-84858-7</w:t>
        </w:r>
      </w:hyperlink>
    </w:p>
    <w:p w14:paraId="1E3C7045"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Karabacak, Y. E. (2024). </w:t>
      </w:r>
      <w:proofErr w:type="spellStart"/>
      <w:r w:rsidRPr="00880C24">
        <w:rPr>
          <w:rFonts w:ascii="Times New Roman" w:eastAsia="Times New Roman" w:hAnsi="Times New Roman" w:cs="Times New Roman"/>
          <w:lang w:eastAsia="tr-TR"/>
        </w:rPr>
        <w:t>Condition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monitoring</w:t>
      </w:r>
      <w:proofErr w:type="spellEnd"/>
      <w:r w:rsidRPr="00880C24">
        <w:rPr>
          <w:rFonts w:ascii="Times New Roman" w:eastAsia="Times New Roman" w:hAnsi="Times New Roman" w:cs="Times New Roman"/>
          <w:lang w:eastAsia="tr-TR"/>
        </w:rPr>
        <w:t xml:space="preserve"> of </w:t>
      </w:r>
      <w:proofErr w:type="spellStart"/>
      <w:r w:rsidRPr="00880C24">
        <w:rPr>
          <w:rFonts w:ascii="Times New Roman" w:eastAsia="Times New Roman" w:hAnsi="Times New Roman" w:cs="Times New Roman"/>
          <w:lang w:eastAsia="tr-TR"/>
        </w:rPr>
        <w:t>internal</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combustion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engines</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with</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vibration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signals</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and</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fault</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detection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using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machine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learning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techniques</w:t>
      </w:r>
      <w:proofErr w:type="spellEnd"/>
      <w:r w:rsidRPr="00880C24">
        <w:rPr>
          <w:rFonts w:ascii="Times New Roman" w:eastAsia="Times New Roman" w:hAnsi="Times New Roman" w:cs="Times New Roman"/>
          <w:lang w:eastAsia="tr-TR"/>
        </w:rPr>
        <w:t xml:space="preserve">. </w:t>
      </w:r>
      <w:r w:rsidRPr="00880C24">
        <w:rPr>
          <w:rFonts w:ascii="Times New Roman" w:eastAsia="Times New Roman" w:hAnsi="Times New Roman" w:cs="Times New Roman"/>
          <w:i/>
          <w:iCs/>
          <w:lang w:eastAsia="tr-TR"/>
        </w:rPr>
        <w:t xml:space="preserve">International </w:t>
      </w:r>
      <w:proofErr w:type="spellStart"/>
      <w:r w:rsidRPr="00880C24">
        <w:rPr>
          <w:rFonts w:ascii="Times New Roman" w:eastAsia="Times New Roman" w:hAnsi="Times New Roman" w:cs="Times New Roman"/>
          <w:i/>
          <w:iCs/>
          <w:lang w:eastAsia="tr-TR"/>
        </w:rPr>
        <w:t>Journal</w:t>
      </w:r>
      <w:proofErr w:type="spellEnd"/>
      <w:r w:rsidRPr="00880C24">
        <w:rPr>
          <w:rFonts w:ascii="Times New Roman" w:eastAsia="Times New Roman" w:hAnsi="Times New Roman" w:cs="Times New Roman"/>
          <w:i/>
          <w:iCs/>
          <w:lang w:eastAsia="tr-TR"/>
        </w:rPr>
        <w:t xml:space="preserve"> of Automotive </w:t>
      </w:r>
      <w:proofErr w:type="spellStart"/>
      <w:r w:rsidRPr="00880C24">
        <w:rPr>
          <w:rFonts w:ascii="Times New Roman" w:eastAsia="Times New Roman" w:hAnsi="Times New Roman" w:cs="Times New Roman"/>
          <w:i/>
          <w:iCs/>
          <w:lang w:eastAsia="tr-TR"/>
        </w:rPr>
        <w:t>Engineering</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and</w:t>
      </w:r>
      <w:proofErr w:type="spellEnd"/>
      <w:r w:rsidRPr="00880C24">
        <w:rPr>
          <w:rFonts w:ascii="Times New Roman" w:eastAsia="Times New Roman" w:hAnsi="Times New Roman" w:cs="Times New Roman"/>
          <w:i/>
          <w:iCs/>
          <w:lang w:eastAsia="tr-TR"/>
        </w:rPr>
        <w:t xml:space="preserve"> Technologies, 13</w:t>
      </w:r>
      <w:r w:rsidRPr="00880C24">
        <w:rPr>
          <w:rFonts w:ascii="Times New Roman" w:eastAsia="Times New Roman" w:hAnsi="Times New Roman" w:cs="Times New Roman"/>
          <w:lang w:eastAsia="tr-TR"/>
        </w:rPr>
        <w:t xml:space="preserve">(4), 191–200. </w:t>
      </w:r>
      <w:hyperlink r:id="rId21" w:tgtFrame="_new" w:history="1">
        <w:r w:rsidRPr="00880C24">
          <w:rPr>
            <w:rStyle w:val="Kpr"/>
            <w:rFonts w:eastAsia="Times New Roman" w:cs="Times New Roman"/>
            <w:sz w:val="22"/>
            <w:lang w:eastAsia="tr-TR"/>
          </w:rPr>
          <w:t>https://doi.org/10.18245/ijaet.1251886</w:t>
        </w:r>
      </w:hyperlink>
    </w:p>
    <w:p w14:paraId="4B9BA719"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t>Ma</w:t>
      </w:r>
      <w:proofErr w:type="spellEnd"/>
      <w:r w:rsidRPr="00880C24">
        <w:rPr>
          <w:rFonts w:ascii="Times New Roman" w:eastAsia="Times New Roman" w:hAnsi="Times New Roman" w:cs="Times New Roman"/>
          <w:lang w:eastAsia="tr-TR"/>
        </w:rPr>
        <w:t xml:space="preserve">, J., </w:t>
      </w:r>
      <w:proofErr w:type="spellStart"/>
      <w:r w:rsidRPr="00880C24">
        <w:rPr>
          <w:rFonts w:ascii="Times New Roman" w:eastAsia="Times New Roman" w:hAnsi="Times New Roman" w:cs="Times New Roman"/>
          <w:lang w:eastAsia="tr-TR"/>
        </w:rPr>
        <w:t>Jiang</w:t>
      </w:r>
      <w:proofErr w:type="spellEnd"/>
      <w:r w:rsidRPr="00880C24">
        <w:rPr>
          <w:rFonts w:ascii="Times New Roman" w:eastAsia="Times New Roman" w:hAnsi="Times New Roman" w:cs="Times New Roman"/>
          <w:lang w:eastAsia="tr-TR"/>
        </w:rPr>
        <w:t xml:space="preserve">, J., &amp; </w:t>
      </w:r>
      <w:proofErr w:type="spellStart"/>
      <w:r w:rsidRPr="00880C24">
        <w:rPr>
          <w:rFonts w:ascii="Times New Roman" w:eastAsia="Times New Roman" w:hAnsi="Times New Roman" w:cs="Times New Roman"/>
          <w:lang w:eastAsia="tr-TR"/>
        </w:rPr>
        <w:t>Chen</w:t>
      </w:r>
      <w:proofErr w:type="spellEnd"/>
      <w:r w:rsidRPr="00880C24">
        <w:rPr>
          <w:rFonts w:ascii="Times New Roman" w:eastAsia="Times New Roman" w:hAnsi="Times New Roman" w:cs="Times New Roman"/>
          <w:lang w:eastAsia="tr-TR"/>
        </w:rPr>
        <w:t xml:space="preserve">, L. (2019). </w:t>
      </w:r>
      <w:proofErr w:type="spellStart"/>
      <w:r w:rsidRPr="00880C24">
        <w:rPr>
          <w:rFonts w:ascii="Times New Roman" w:eastAsia="Times New Roman" w:hAnsi="Times New Roman" w:cs="Times New Roman"/>
          <w:lang w:eastAsia="tr-TR"/>
        </w:rPr>
        <w:t>Intelligent</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fault</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diagnosis</w:t>
      </w:r>
      <w:proofErr w:type="spellEnd"/>
      <w:r w:rsidRPr="00880C24">
        <w:rPr>
          <w:rFonts w:ascii="Times New Roman" w:eastAsia="Times New Roman" w:hAnsi="Times New Roman" w:cs="Times New Roman"/>
          <w:lang w:eastAsia="tr-TR"/>
        </w:rPr>
        <w:t xml:space="preserve"> of </w:t>
      </w:r>
      <w:proofErr w:type="spellStart"/>
      <w:r w:rsidRPr="00880C24">
        <w:rPr>
          <w:rFonts w:ascii="Times New Roman" w:eastAsia="Times New Roman" w:hAnsi="Times New Roman" w:cs="Times New Roman"/>
          <w:lang w:eastAsia="tr-TR"/>
        </w:rPr>
        <w:t>rotating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machinery</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using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deep</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learning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and</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vibration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signals</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i/>
          <w:iCs/>
          <w:lang w:eastAsia="tr-TR"/>
        </w:rPr>
        <w:t>Sensors</w:t>
      </w:r>
      <w:proofErr w:type="spellEnd"/>
      <w:r w:rsidRPr="00880C24">
        <w:rPr>
          <w:rFonts w:ascii="Times New Roman" w:eastAsia="Times New Roman" w:hAnsi="Times New Roman" w:cs="Times New Roman"/>
          <w:i/>
          <w:iCs/>
          <w:lang w:eastAsia="tr-TR"/>
        </w:rPr>
        <w:t>, 19</w:t>
      </w:r>
      <w:r w:rsidRPr="00880C24">
        <w:rPr>
          <w:rFonts w:ascii="Times New Roman" w:eastAsia="Times New Roman" w:hAnsi="Times New Roman" w:cs="Times New Roman"/>
          <w:lang w:eastAsia="tr-TR"/>
        </w:rPr>
        <w:t>(7), 1715. https://doi.org/10.3390/s19071715</w:t>
      </w:r>
    </w:p>
    <w:p w14:paraId="2D663C94"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t>Pirge</w:t>
      </w:r>
      <w:proofErr w:type="spellEnd"/>
      <w:r w:rsidRPr="00880C24">
        <w:rPr>
          <w:rFonts w:ascii="Times New Roman" w:eastAsia="Times New Roman" w:hAnsi="Times New Roman" w:cs="Times New Roman"/>
          <w:lang w:eastAsia="tr-TR"/>
        </w:rPr>
        <w:t xml:space="preserve">, İ. G., &amp; Baştürk, İ. (2025). Endüstriyel tesislerde makine öğrenmesi ile </w:t>
      </w:r>
      <w:proofErr w:type="spellStart"/>
      <w:r w:rsidRPr="00880C24">
        <w:rPr>
          <w:rFonts w:ascii="Times New Roman" w:eastAsia="Times New Roman" w:hAnsi="Times New Roman" w:cs="Times New Roman"/>
          <w:lang w:eastAsia="tr-TR"/>
        </w:rPr>
        <w:t>kestirimci</w:t>
      </w:r>
      <w:proofErr w:type="spellEnd"/>
      <w:r w:rsidRPr="00880C24">
        <w:rPr>
          <w:rFonts w:ascii="Times New Roman" w:eastAsia="Times New Roman" w:hAnsi="Times New Roman" w:cs="Times New Roman"/>
          <w:lang w:eastAsia="tr-TR"/>
        </w:rPr>
        <w:t xml:space="preserve"> bakım ve arıza analizleri. </w:t>
      </w:r>
      <w:r w:rsidRPr="00880C24">
        <w:rPr>
          <w:rFonts w:ascii="Times New Roman" w:eastAsia="Times New Roman" w:hAnsi="Times New Roman" w:cs="Times New Roman"/>
          <w:i/>
          <w:iCs/>
          <w:lang w:eastAsia="tr-TR"/>
        </w:rPr>
        <w:t>Karaelmas Fen ve Mühendislik Dergisi, 15</w:t>
      </w:r>
      <w:r w:rsidRPr="00880C24">
        <w:rPr>
          <w:rFonts w:ascii="Times New Roman" w:eastAsia="Times New Roman" w:hAnsi="Times New Roman" w:cs="Times New Roman"/>
          <w:lang w:eastAsia="tr-TR"/>
        </w:rPr>
        <w:t xml:space="preserve">(1), 119–133. </w:t>
      </w:r>
      <w:hyperlink r:id="rId22" w:tgtFrame="_new" w:history="1">
        <w:r w:rsidRPr="00880C24">
          <w:rPr>
            <w:rStyle w:val="Kpr"/>
            <w:rFonts w:eastAsia="Times New Roman" w:cs="Times New Roman"/>
            <w:sz w:val="22"/>
            <w:lang w:eastAsia="tr-TR"/>
          </w:rPr>
          <w:t>https://doi.org/10.7212/karaelmasfen.1568736</w:t>
        </w:r>
      </w:hyperlink>
    </w:p>
    <w:p w14:paraId="0D6493E4"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r w:rsidRPr="00880C24">
        <w:rPr>
          <w:rFonts w:ascii="Times New Roman" w:eastAsia="Times New Roman" w:hAnsi="Times New Roman" w:cs="Times New Roman"/>
          <w:lang w:eastAsia="tr-TR"/>
        </w:rPr>
        <w:t xml:space="preserve">Sun, W., &amp; </w:t>
      </w:r>
      <w:proofErr w:type="spellStart"/>
      <w:r w:rsidRPr="00880C24">
        <w:rPr>
          <w:rFonts w:ascii="Times New Roman" w:eastAsia="Times New Roman" w:hAnsi="Times New Roman" w:cs="Times New Roman"/>
          <w:lang w:eastAsia="tr-TR"/>
        </w:rPr>
        <w:t>Li</w:t>
      </w:r>
      <w:proofErr w:type="spellEnd"/>
      <w:r w:rsidRPr="00880C24">
        <w:rPr>
          <w:rFonts w:ascii="Times New Roman" w:eastAsia="Times New Roman" w:hAnsi="Times New Roman" w:cs="Times New Roman"/>
          <w:lang w:eastAsia="tr-TR"/>
        </w:rPr>
        <w:t xml:space="preserve">, Z. (2021). Multi-sensor data </w:t>
      </w:r>
      <w:proofErr w:type="spellStart"/>
      <w:r w:rsidRPr="00880C24">
        <w:rPr>
          <w:rFonts w:ascii="Times New Roman" w:eastAsia="Times New Roman" w:hAnsi="Times New Roman" w:cs="Times New Roman"/>
          <w:lang w:eastAsia="tr-TR"/>
        </w:rPr>
        <w:t>fusion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machine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tool</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fault</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diagnosis</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using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ensemble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learning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i/>
          <w:iCs/>
          <w:lang w:eastAsia="tr-TR"/>
        </w:rPr>
        <w:t>Measurement</w:t>
      </w:r>
      <w:proofErr w:type="spellEnd"/>
      <w:r w:rsidRPr="00880C24">
        <w:rPr>
          <w:rFonts w:ascii="Times New Roman" w:eastAsia="Times New Roman" w:hAnsi="Times New Roman" w:cs="Times New Roman"/>
          <w:i/>
          <w:iCs/>
          <w:lang w:eastAsia="tr-TR"/>
        </w:rPr>
        <w:t>, 173</w:t>
      </w:r>
      <w:r w:rsidRPr="00880C24">
        <w:rPr>
          <w:rFonts w:ascii="Times New Roman" w:eastAsia="Times New Roman" w:hAnsi="Times New Roman" w:cs="Times New Roman"/>
          <w:lang w:eastAsia="tr-TR"/>
        </w:rPr>
        <w:t>, 108639. https://doi.org/10.1016/j.measurement.2020.108639</w:t>
      </w:r>
    </w:p>
    <w:p w14:paraId="668A3B56"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t>Tian</w:t>
      </w:r>
      <w:proofErr w:type="spellEnd"/>
      <w:r w:rsidRPr="00880C24">
        <w:rPr>
          <w:rFonts w:ascii="Times New Roman" w:eastAsia="Times New Roman" w:hAnsi="Times New Roman" w:cs="Times New Roman"/>
          <w:lang w:eastAsia="tr-TR"/>
        </w:rPr>
        <w:t xml:space="preserve">, Z., </w:t>
      </w:r>
      <w:proofErr w:type="spellStart"/>
      <w:r w:rsidRPr="00880C24">
        <w:rPr>
          <w:rFonts w:ascii="Times New Roman" w:eastAsia="Times New Roman" w:hAnsi="Times New Roman" w:cs="Times New Roman"/>
          <w:lang w:eastAsia="tr-TR"/>
        </w:rPr>
        <w:t>Jin</w:t>
      </w:r>
      <w:proofErr w:type="spellEnd"/>
      <w:r w:rsidRPr="00880C24">
        <w:rPr>
          <w:rFonts w:ascii="Times New Roman" w:eastAsia="Times New Roman" w:hAnsi="Times New Roman" w:cs="Times New Roman"/>
          <w:lang w:eastAsia="tr-TR"/>
        </w:rPr>
        <w:t xml:space="preserve">, T., </w:t>
      </w:r>
      <w:proofErr w:type="spellStart"/>
      <w:r w:rsidRPr="00880C24">
        <w:rPr>
          <w:rFonts w:ascii="Times New Roman" w:eastAsia="Times New Roman" w:hAnsi="Times New Roman" w:cs="Times New Roman"/>
          <w:lang w:eastAsia="tr-TR"/>
        </w:rPr>
        <w:t>Wu</w:t>
      </w:r>
      <w:proofErr w:type="spellEnd"/>
      <w:r w:rsidRPr="00880C24">
        <w:rPr>
          <w:rFonts w:ascii="Times New Roman" w:eastAsia="Times New Roman" w:hAnsi="Times New Roman" w:cs="Times New Roman"/>
          <w:lang w:eastAsia="tr-TR"/>
        </w:rPr>
        <w:t xml:space="preserve">, B., &amp; Ding, F. (2016). </w:t>
      </w:r>
      <w:proofErr w:type="spellStart"/>
      <w:r w:rsidRPr="00880C24">
        <w:rPr>
          <w:rFonts w:ascii="Times New Roman" w:eastAsia="Times New Roman" w:hAnsi="Times New Roman" w:cs="Times New Roman"/>
          <w:lang w:eastAsia="tr-TR"/>
        </w:rPr>
        <w:t>Condition-based</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maintenance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optimization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using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prognostic</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information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i/>
          <w:iCs/>
          <w:lang w:eastAsia="tr-TR"/>
        </w:rPr>
        <w:t>Reliability</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Engineering</w:t>
      </w:r>
      <w:proofErr w:type="spellEnd"/>
      <w:r w:rsidRPr="00880C24">
        <w:rPr>
          <w:rFonts w:ascii="Times New Roman" w:eastAsia="Times New Roman" w:hAnsi="Times New Roman" w:cs="Times New Roman"/>
          <w:i/>
          <w:iCs/>
          <w:lang w:eastAsia="tr-TR"/>
        </w:rPr>
        <w:t xml:space="preserve"> &amp; </w:t>
      </w:r>
      <w:proofErr w:type="spellStart"/>
      <w:r w:rsidRPr="00880C24">
        <w:rPr>
          <w:rFonts w:ascii="Times New Roman" w:eastAsia="Times New Roman" w:hAnsi="Times New Roman" w:cs="Times New Roman"/>
          <w:i/>
          <w:iCs/>
          <w:lang w:eastAsia="tr-TR"/>
        </w:rPr>
        <w:t>System</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Safety</w:t>
      </w:r>
      <w:proofErr w:type="spellEnd"/>
      <w:r w:rsidRPr="00880C24">
        <w:rPr>
          <w:rFonts w:ascii="Times New Roman" w:eastAsia="Times New Roman" w:hAnsi="Times New Roman" w:cs="Times New Roman"/>
          <w:i/>
          <w:iCs/>
          <w:lang w:eastAsia="tr-TR"/>
        </w:rPr>
        <w:t>, 145</w:t>
      </w:r>
      <w:r w:rsidRPr="00880C24">
        <w:rPr>
          <w:rFonts w:ascii="Times New Roman" w:eastAsia="Times New Roman" w:hAnsi="Times New Roman" w:cs="Times New Roman"/>
          <w:lang w:eastAsia="tr-TR"/>
        </w:rPr>
        <w:t>, 191–198. https://doi.org/10.1016/j.ress.2015.09.011</w:t>
      </w:r>
    </w:p>
    <w:p w14:paraId="5E2C89A8"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t>Xiao</w:t>
      </w:r>
      <w:proofErr w:type="spellEnd"/>
      <w:r w:rsidRPr="00880C24">
        <w:rPr>
          <w:rFonts w:ascii="Times New Roman" w:eastAsia="Times New Roman" w:hAnsi="Times New Roman" w:cs="Times New Roman"/>
          <w:lang w:eastAsia="tr-TR"/>
        </w:rPr>
        <w:t xml:space="preserve">, D., </w:t>
      </w:r>
      <w:proofErr w:type="spellStart"/>
      <w:r w:rsidRPr="00880C24">
        <w:rPr>
          <w:rFonts w:ascii="Times New Roman" w:eastAsia="Times New Roman" w:hAnsi="Times New Roman" w:cs="Times New Roman"/>
          <w:lang w:eastAsia="tr-TR"/>
        </w:rPr>
        <w:t>Huang</w:t>
      </w:r>
      <w:proofErr w:type="spellEnd"/>
      <w:r w:rsidRPr="00880C24">
        <w:rPr>
          <w:rFonts w:ascii="Times New Roman" w:eastAsia="Times New Roman" w:hAnsi="Times New Roman" w:cs="Times New Roman"/>
          <w:lang w:eastAsia="tr-TR"/>
        </w:rPr>
        <w:t xml:space="preserve">, Y., &amp; </w:t>
      </w:r>
      <w:proofErr w:type="spellStart"/>
      <w:r w:rsidRPr="00880C24">
        <w:rPr>
          <w:rFonts w:ascii="Times New Roman" w:eastAsia="Times New Roman" w:hAnsi="Times New Roman" w:cs="Times New Roman"/>
          <w:lang w:eastAsia="tr-TR"/>
        </w:rPr>
        <w:t>Qin</w:t>
      </w:r>
      <w:proofErr w:type="spellEnd"/>
      <w:r w:rsidRPr="00880C24">
        <w:rPr>
          <w:rFonts w:ascii="Times New Roman" w:eastAsia="Times New Roman" w:hAnsi="Times New Roman" w:cs="Times New Roman"/>
          <w:lang w:eastAsia="tr-TR"/>
        </w:rPr>
        <w:t xml:space="preserve">, H. (2022). </w:t>
      </w:r>
      <w:proofErr w:type="spellStart"/>
      <w:r w:rsidRPr="00880C24">
        <w:rPr>
          <w:rFonts w:ascii="Times New Roman" w:eastAsia="Times New Roman" w:hAnsi="Times New Roman" w:cs="Times New Roman"/>
          <w:lang w:eastAsia="tr-TR"/>
        </w:rPr>
        <w:t>Fault</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diagnosis</w:t>
      </w:r>
      <w:proofErr w:type="spellEnd"/>
      <w:r w:rsidRPr="00880C24">
        <w:rPr>
          <w:rFonts w:ascii="Times New Roman" w:eastAsia="Times New Roman" w:hAnsi="Times New Roman" w:cs="Times New Roman"/>
          <w:lang w:eastAsia="tr-TR"/>
        </w:rPr>
        <w:t xml:space="preserve"> of CNC </w:t>
      </w:r>
      <w:proofErr w:type="spellStart"/>
      <w:r w:rsidRPr="00880C24">
        <w:rPr>
          <w:rFonts w:ascii="Times New Roman" w:eastAsia="Times New Roman" w:hAnsi="Times New Roman" w:cs="Times New Roman"/>
          <w:lang w:eastAsia="tr-TR"/>
        </w:rPr>
        <w:t>machine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tools</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using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vibration</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analysis</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and</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random</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forest</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algorithm</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i/>
          <w:iCs/>
          <w:lang w:eastAsia="tr-TR"/>
        </w:rPr>
        <w:t>Applied</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Sciences</w:t>
      </w:r>
      <w:proofErr w:type="spellEnd"/>
      <w:r w:rsidRPr="00880C24">
        <w:rPr>
          <w:rFonts w:ascii="Times New Roman" w:eastAsia="Times New Roman" w:hAnsi="Times New Roman" w:cs="Times New Roman"/>
          <w:i/>
          <w:iCs/>
          <w:lang w:eastAsia="tr-TR"/>
        </w:rPr>
        <w:t>, 12</w:t>
      </w:r>
      <w:r w:rsidRPr="00880C24">
        <w:rPr>
          <w:rFonts w:ascii="Times New Roman" w:eastAsia="Times New Roman" w:hAnsi="Times New Roman" w:cs="Times New Roman"/>
          <w:lang w:eastAsia="tr-TR"/>
        </w:rPr>
        <w:t>(9), 4372. https://doi.org/10.3390/app12094372</w:t>
      </w:r>
    </w:p>
    <w:p w14:paraId="6DA9DB27" w14:textId="77777777" w:rsidR="002135A8" w:rsidRPr="00880C24" w:rsidRDefault="002135A8" w:rsidP="002135A8">
      <w:pPr>
        <w:spacing w:before="100" w:beforeAutospacing="1" w:after="100" w:afterAutospacing="1" w:line="240" w:lineRule="auto"/>
        <w:jc w:val="both"/>
        <w:rPr>
          <w:rFonts w:ascii="Times New Roman" w:eastAsia="Times New Roman" w:hAnsi="Times New Roman" w:cs="Times New Roman"/>
          <w:lang w:eastAsia="tr-TR"/>
        </w:rPr>
      </w:pPr>
      <w:proofErr w:type="spellStart"/>
      <w:r w:rsidRPr="00880C24">
        <w:rPr>
          <w:rFonts w:ascii="Times New Roman" w:eastAsia="Times New Roman" w:hAnsi="Times New Roman" w:cs="Times New Roman"/>
          <w:lang w:eastAsia="tr-TR"/>
        </w:rPr>
        <w:lastRenderedPageBreak/>
        <w:t>Zhang</w:t>
      </w:r>
      <w:proofErr w:type="spellEnd"/>
      <w:r w:rsidRPr="00880C24">
        <w:rPr>
          <w:rFonts w:ascii="Times New Roman" w:eastAsia="Times New Roman" w:hAnsi="Times New Roman" w:cs="Times New Roman"/>
          <w:lang w:eastAsia="tr-TR"/>
        </w:rPr>
        <w:t xml:space="preserve">, W., </w:t>
      </w:r>
      <w:proofErr w:type="spellStart"/>
      <w:r w:rsidRPr="00880C24">
        <w:rPr>
          <w:rFonts w:ascii="Times New Roman" w:eastAsia="Times New Roman" w:hAnsi="Times New Roman" w:cs="Times New Roman"/>
          <w:lang w:eastAsia="tr-TR"/>
        </w:rPr>
        <w:t>Li</w:t>
      </w:r>
      <w:proofErr w:type="spellEnd"/>
      <w:r w:rsidRPr="00880C24">
        <w:rPr>
          <w:rFonts w:ascii="Times New Roman" w:eastAsia="Times New Roman" w:hAnsi="Times New Roman" w:cs="Times New Roman"/>
          <w:lang w:eastAsia="tr-TR"/>
        </w:rPr>
        <w:t xml:space="preserve">, C., </w:t>
      </w:r>
      <w:proofErr w:type="spellStart"/>
      <w:r w:rsidRPr="00880C24">
        <w:rPr>
          <w:rFonts w:ascii="Times New Roman" w:eastAsia="Times New Roman" w:hAnsi="Times New Roman" w:cs="Times New Roman"/>
          <w:lang w:eastAsia="tr-TR"/>
        </w:rPr>
        <w:t>Peng</w:t>
      </w:r>
      <w:proofErr w:type="spellEnd"/>
      <w:r w:rsidRPr="00880C24">
        <w:rPr>
          <w:rFonts w:ascii="Times New Roman" w:eastAsia="Times New Roman" w:hAnsi="Times New Roman" w:cs="Times New Roman"/>
          <w:lang w:eastAsia="tr-TR"/>
        </w:rPr>
        <w:t xml:space="preserve">, G., </w:t>
      </w:r>
      <w:proofErr w:type="spellStart"/>
      <w:r w:rsidRPr="00880C24">
        <w:rPr>
          <w:rFonts w:ascii="Times New Roman" w:eastAsia="Times New Roman" w:hAnsi="Times New Roman" w:cs="Times New Roman"/>
          <w:lang w:eastAsia="tr-TR"/>
        </w:rPr>
        <w:t>Chen</w:t>
      </w:r>
      <w:proofErr w:type="spellEnd"/>
      <w:r w:rsidRPr="00880C24">
        <w:rPr>
          <w:rFonts w:ascii="Times New Roman" w:eastAsia="Times New Roman" w:hAnsi="Times New Roman" w:cs="Times New Roman"/>
          <w:lang w:eastAsia="tr-TR"/>
        </w:rPr>
        <w:t xml:space="preserve">, Y., &amp; </w:t>
      </w:r>
      <w:proofErr w:type="spellStart"/>
      <w:r w:rsidRPr="00880C24">
        <w:rPr>
          <w:rFonts w:ascii="Times New Roman" w:eastAsia="Times New Roman" w:hAnsi="Times New Roman" w:cs="Times New Roman"/>
          <w:lang w:eastAsia="tr-TR"/>
        </w:rPr>
        <w:t>Zhang</w:t>
      </w:r>
      <w:proofErr w:type="spellEnd"/>
      <w:r w:rsidRPr="00880C24">
        <w:rPr>
          <w:rFonts w:ascii="Times New Roman" w:eastAsia="Times New Roman" w:hAnsi="Times New Roman" w:cs="Times New Roman"/>
          <w:lang w:eastAsia="tr-TR"/>
        </w:rPr>
        <w:t xml:space="preserve">, Z. (2018). A </w:t>
      </w:r>
      <w:proofErr w:type="spellStart"/>
      <w:r w:rsidRPr="00880C24">
        <w:rPr>
          <w:rFonts w:ascii="Times New Roman" w:eastAsia="Times New Roman" w:hAnsi="Times New Roman" w:cs="Times New Roman"/>
          <w:lang w:eastAsia="tr-TR"/>
        </w:rPr>
        <w:t>deep</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convolutional</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neural</w:t>
      </w:r>
      <w:proofErr w:type="spellEnd"/>
      <w:r w:rsidRPr="00880C24">
        <w:rPr>
          <w:rFonts w:ascii="Times New Roman" w:eastAsia="Times New Roman" w:hAnsi="Times New Roman" w:cs="Times New Roman"/>
          <w:lang w:eastAsia="tr-TR"/>
        </w:rPr>
        <w:t xml:space="preserve"> network </w:t>
      </w:r>
      <w:proofErr w:type="spellStart"/>
      <w:r w:rsidRPr="00880C24">
        <w:rPr>
          <w:rFonts w:ascii="Times New Roman" w:eastAsia="Times New Roman" w:hAnsi="Times New Roman" w:cs="Times New Roman"/>
          <w:lang w:eastAsia="tr-TR"/>
        </w:rPr>
        <w:t>with</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new</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training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methods</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for</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bearing</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fault</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diagnosis</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i/>
          <w:iCs/>
          <w:lang w:eastAsia="tr-TR"/>
        </w:rPr>
        <w:t>Mechanical</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Systems</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and</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Signal</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Processing</w:t>
      </w:r>
      <w:proofErr w:type="spellEnd"/>
      <w:r w:rsidRPr="00880C24">
        <w:rPr>
          <w:rFonts w:ascii="Times New Roman" w:eastAsia="Times New Roman" w:hAnsi="Times New Roman" w:cs="Times New Roman"/>
          <w:i/>
          <w:iCs/>
          <w:lang w:eastAsia="tr-TR"/>
        </w:rPr>
        <w:t>, 100</w:t>
      </w:r>
      <w:r w:rsidRPr="00880C24">
        <w:rPr>
          <w:rFonts w:ascii="Times New Roman" w:eastAsia="Times New Roman" w:hAnsi="Times New Roman" w:cs="Times New Roman"/>
          <w:lang w:eastAsia="tr-TR"/>
        </w:rPr>
        <w:t>, 439–453. https://doi.org/10.1016/j.ymssp.2017.06.023</w:t>
      </w:r>
    </w:p>
    <w:p w14:paraId="0DD9D120" w14:textId="3F671810" w:rsidR="002135A8" w:rsidRPr="00880C24" w:rsidRDefault="002135A8" w:rsidP="002135A8">
      <w:pPr>
        <w:autoSpaceDE w:val="0"/>
        <w:autoSpaceDN w:val="0"/>
        <w:adjustRightInd w:val="0"/>
        <w:spacing w:line="240" w:lineRule="auto"/>
        <w:jc w:val="both"/>
        <w:rPr>
          <w:rFonts w:ascii="Times New Roman" w:hAnsi="Times New Roman" w:cs="Times New Roman"/>
          <w:b/>
          <w:bCs/>
        </w:rPr>
      </w:pPr>
      <w:r w:rsidRPr="00880C24">
        <w:rPr>
          <w:rFonts w:ascii="Times New Roman" w:eastAsia="Times New Roman" w:hAnsi="Times New Roman" w:cs="Times New Roman"/>
          <w:lang w:eastAsia="tr-TR"/>
        </w:rPr>
        <w:t xml:space="preserve">Zonta, T., da </w:t>
      </w:r>
      <w:proofErr w:type="spellStart"/>
      <w:r w:rsidRPr="00880C24">
        <w:rPr>
          <w:rFonts w:ascii="Times New Roman" w:eastAsia="Times New Roman" w:hAnsi="Times New Roman" w:cs="Times New Roman"/>
          <w:lang w:eastAsia="tr-TR"/>
        </w:rPr>
        <w:t>Costa</w:t>
      </w:r>
      <w:proofErr w:type="spellEnd"/>
      <w:r w:rsidRPr="00880C24">
        <w:rPr>
          <w:rFonts w:ascii="Times New Roman" w:eastAsia="Times New Roman" w:hAnsi="Times New Roman" w:cs="Times New Roman"/>
          <w:lang w:eastAsia="tr-TR"/>
        </w:rPr>
        <w:t xml:space="preserve">, C. A., da </w:t>
      </w:r>
      <w:proofErr w:type="spellStart"/>
      <w:r w:rsidRPr="00880C24">
        <w:rPr>
          <w:rFonts w:ascii="Times New Roman" w:eastAsia="Times New Roman" w:hAnsi="Times New Roman" w:cs="Times New Roman"/>
          <w:lang w:eastAsia="tr-TR"/>
        </w:rPr>
        <w:t>Rosa</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Righi</w:t>
      </w:r>
      <w:proofErr w:type="spellEnd"/>
      <w:r w:rsidRPr="00880C24">
        <w:rPr>
          <w:rFonts w:ascii="Times New Roman" w:eastAsia="Times New Roman" w:hAnsi="Times New Roman" w:cs="Times New Roman"/>
          <w:lang w:eastAsia="tr-TR"/>
        </w:rPr>
        <w:t xml:space="preserve">, R., de Lima, M. J., da </w:t>
      </w:r>
      <w:proofErr w:type="spellStart"/>
      <w:r w:rsidRPr="00880C24">
        <w:rPr>
          <w:rFonts w:ascii="Times New Roman" w:eastAsia="Times New Roman" w:hAnsi="Times New Roman" w:cs="Times New Roman"/>
          <w:lang w:eastAsia="tr-TR"/>
        </w:rPr>
        <w:t>Trindade</w:t>
      </w:r>
      <w:proofErr w:type="spellEnd"/>
      <w:r w:rsidRPr="00880C24">
        <w:rPr>
          <w:rFonts w:ascii="Times New Roman" w:eastAsia="Times New Roman" w:hAnsi="Times New Roman" w:cs="Times New Roman"/>
          <w:lang w:eastAsia="tr-TR"/>
        </w:rPr>
        <w:t xml:space="preserve">, E. S., &amp; </w:t>
      </w:r>
      <w:proofErr w:type="spellStart"/>
      <w:r w:rsidRPr="00880C24">
        <w:rPr>
          <w:rFonts w:ascii="Times New Roman" w:eastAsia="Times New Roman" w:hAnsi="Times New Roman" w:cs="Times New Roman"/>
          <w:lang w:eastAsia="tr-TR"/>
        </w:rPr>
        <w:t>Li</w:t>
      </w:r>
      <w:proofErr w:type="spellEnd"/>
      <w:r w:rsidRPr="00880C24">
        <w:rPr>
          <w:rFonts w:ascii="Times New Roman" w:eastAsia="Times New Roman" w:hAnsi="Times New Roman" w:cs="Times New Roman"/>
          <w:lang w:eastAsia="tr-TR"/>
        </w:rPr>
        <w:t xml:space="preserve">, G. P. (2020). </w:t>
      </w:r>
      <w:proofErr w:type="spellStart"/>
      <w:r w:rsidRPr="00880C24">
        <w:rPr>
          <w:rFonts w:ascii="Times New Roman" w:eastAsia="Times New Roman" w:hAnsi="Times New Roman" w:cs="Times New Roman"/>
          <w:lang w:eastAsia="tr-TR"/>
        </w:rPr>
        <w:t>Predictive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maintenance</w:t>
      </w:r>
      <w:proofErr w:type="spellEnd"/>
      <w:r w:rsidRPr="00880C24">
        <w:rPr>
          <w:rFonts w:ascii="Times New Roman" w:eastAsia="Times New Roman" w:hAnsi="Times New Roman" w:cs="Times New Roman"/>
          <w:lang w:eastAsia="tr-TR"/>
        </w:rPr>
        <w:t xml:space="preserve"> in </w:t>
      </w:r>
      <w:proofErr w:type="spellStart"/>
      <w:r w:rsidRPr="00880C24">
        <w:rPr>
          <w:rFonts w:ascii="Times New Roman" w:eastAsia="Times New Roman" w:hAnsi="Times New Roman" w:cs="Times New Roman"/>
          <w:lang w:eastAsia="tr-TR"/>
        </w:rPr>
        <w:t>the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Industry</w:t>
      </w:r>
      <w:proofErr w:type="spellEnd"/>
      <w:r w:rsidRPr="00880C24">
        <w:rPr>
          <w:rFonts w:ascii="Times New Roman" w:eastAsia="Times New Roman" w:hAnsi="Times New Roman" w:cs="Times New Roman"/>
          <w:lang w:eastAsia="tr-TR"/>
        </w:rPr>
        <w:t xml:space="preserve"> 4.0: A </w:t>
      </w:r>
      <w:proofErr w:type="spellStart"/>
      <w:r w:rsidRPr="00880C24">
        <w:rPr>
          <w:rFonts w:ascii="Times New Roman" w:eastAsia="Times New Roman" w:hAnsi="Times New Roman" w:cs="Times New Roman"/>
          <w:lang w:eastAsia="tr-TR"/>
        </w:rPr>
        <w:t>systematic</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literature</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lang w:eastAsia="tr-TR"/>
        </w:rPr>
        <w:t>review</w:t>
      </w:r>
      <w:proofErr w:type="spellEnd"/>
      <w:r w:rsidRPr="00880C24">
        <w:rPr>
          <w:rFonts w:ascii="Times New Roman" w:eastAsia="Times New Roman" w:hAnsi="Times New Roman" w:cs="Times New Roman"/>
          <w:lang w:eastAsia="tr-TR"/>
        </w:rPr>
        <w:t xml:space="preserve">. </w:t>
      </w:r>
      <w:proofErr w:type="spellStart"/>
      <w:r w:rsidRPr="00880C24">
        <w:rPr>
          <w:rFonts w:ascii="Times New Roman" w:eastAsia="Times New Roman" w:hAnsi="Times New Roman" w:cs="Times New Roman"/>
          <w:i/>
          <w:iCs/>
          <w:lang w:eastAsia="tr-TR"/>
        </w:rPr>
        <w:t>Computers</w:t>
      </w:r>
      <w:proofErr w:type="spellEnd"/>
      <w:r w:rsidRPr="00880C24">
        <w:rPr>
          <w:rFonts w:ascii="Times New Roman" w:eastAsia="Times New Roman" w:hAnsi="Times New Roman" w:cs="Times New Roman"/>
          <w:i/>
          <w:iCs/>
          <w:lang w:eastAsia="tr-TR"/>
        </w:rPr>
        <w:t xml:space="preserve"> &amp; </w:t>
      </w:r>
      <w:proofErr w:type="spellStart"/>
      <w:r w:rsidRPr="00880C24">
        <w:rPr>
          <w:rFonts w:ascii="Times New Roman" w:eastAsia="Times New Roman" w:hAnsi="Times New Roman" w:cs="Times New Roman"/>
          <w:i/>
          <w:iCs/>
          <w:lang w:eastAsia="tr-TR"/>
        </w:rPr>
        <w:t>Industrial</w:t>
      </w:r>
      <w:proofErr w:type="spellEnd"/>
      <w:r w:rsidRPr="00880C24">
        <w:rPr>
          <w:rFonts w:ascii="Times New Roman" w:eastAsia="Times New Roman" w:hAnsi="Times New Roman" w:cs="Times New Roman"/>
          <w:i/>
          <w:iCs/>
          <w:lang w:eastAsia="tr-TR"/>
        </w:rPr>
        <w:t xml:space="preserve"> </w:t>
      </w:r>
      <w:proofErr w:type="spellStart"/>
      <w:r w:rsidRPr="00880C24">
        <w:rPr>
          <w:rFonts w:ascii="Times New Roman" w:eastAsia="Times New Roman" w:hAnsi="Times New Roman" w:cs="Times New Roman"/>
          <w:i/>
          <w:iCs/>
          <w:lang w:eastAsia="tr-TR"/>
        </w:rPr>
        <w:t>Engineering</w:t>
      </w:r>
      <w:proofErr w:type="spellEnd"/>
      <w:r w:rsidRPr="00880C24">
        <w:rPr>
          <w:rFonts w:ascii="Times New Roman" w:eastAsia="Times New Roman" w:hAnsi="Times New Roman" w:cs="Times New Roman"/>
          <w:i/>
          <w:iCs/>
          <w:lang w:eastAsia="tr-TR"/>
        </w:rPr>
        <w:t>, 150</w:t>
      </w:r>
      <w:r w:rsidRPr="00880C24">
        <w:rPr>
          <w:rFonts w:ascii="Times New Roman" w:eastAsia="Times New Roman" w:hAnsi="Times New Roman" w:cs="Times New Roman"/>
          <w:lang w:eastAsia="tr-TR"/>
        </w:rPr>
        <w:t xml:space="preserve">, 106889. </w:t>
      </w:r>
      <w:hyperlink r:id="rId23" w:tgtFrame="_new" w:history="1">
        <w:r w:rsidRPr="00880C24">
          <w:rPr>
            <w:rStyle w:val="Kpr"/>
            <w:rFonts w:eastAsia="Times New Roman" w:cs="Times New Roman"/>
            <w:sz w:val="22"/>
            <w:lang w:eastAsia="tr-TR"/>
          </w:rPr>
          <w:t>https://doi.org/10.1016/j.cie.2020.106889</w:t>
        </w:r>
      </w:hyperlink>
    </w:p>
    <w:sectPr w:rsidR="002135A8" w:rsidRPr="00880C24" w:rsidSect="0071344D">
      <w:headerReference w:type="default" r:id="rId24"/>
      <w:headerReference w:type="first" r:id="rId25"/>
      <w:type w:val="continuous"/>
      <w:pgSz w:w="11906" w:h="16838" w:code="9"/>
      <w:pgMar w:top="1418" w:right="851" w:bottom="1134" w:left="851" w:header="22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254E2" w14:textId="77777777" w:rsidR="00165E34" w:rsidRDefault="00165E34" w:rsidP="007F70AD">
      <w:pPr>
        <w:spacing w:after="0" w:line="240" w:lineRule="auto"/>
      </w:pPr>
      <w:r>
        <w:separator/>
      </w:r>
    </w:p>
  </w:endnote>
  <w:endnote w:type="continuationSeparator" w:id="0">
    <w:p w14:paraId="1DE288B3" w14:textId="77777777" w:rsidR="00165E34" w:rsidRDefault="00165E34" w:rsidP="007F7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7" w:usb1="08070000" w:usb2="00000010" w:usb3="00000000" w:csb0="00020011"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Türk">
    <w:altName w:val="Courier New"/>
    <w:charset w:val="00"/>
    <w:family w:val="swiss"/>
    <w:pitch w:val="variable"/>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43573" w14:textId="23FA2659" w:rsidR="002E69C4" w:rsidRDefault="002E69C4" w:rsidP="002E69C4">
    <w:pPr>
      <w:pStyle w:val="AltBilgi"/>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AB062" w14:textId="77777777" w:rsidR="00FE2B2F" w:rsidRDefault="00FE2B2F" w:rsidP="0060035A">
    <w:pPr>
      <w:pStyle w:val="AltBilgi"/>
      <w:tabs>
        <w:tab w:val="clear" w:pos="4536"/>
        <w:tab w:val="left" w:pos="2835"/>
      </w:tabs>
    </w:pPr>
    <w:r>
      <w:rPr>
        <w:sz w:val="20"/>
      </w:rPr>
      <w:t xml:space="preserve">2                                                                                                </w:t>
    </w:r>
    <w:r w:rsidRPr="005E6755">
      <w:rPr>
        <w:i/>
        <w:sz w:val="18"/>
      </w:rPr>
      <w:t>Ç.Ü.</w:t>
    </w:r>
    <w:r>
      <w:rPr>
        <w:i/>
        <w:sz w:val="18"/>
      </w:rPr>
      <w:t xml:space="preserve"> </w:t>
    </w:r>
    <w:r w:rsidRPr="005E6755">
      <w:rPr>
        <w:i/>
        <w:sz w:val="18"/>
      </w:rPr>
      <w:t>Müh.</w:t>
    </w:r>
    <w:r>
      <w:rPr>
        <w:i/>
        <w:sz w:val="18"/>
      </w:rPr>
      <w:t xml:space="preserve"> </w:t>
    </w:r>
    <w:r w:rsidRPr="005E6755">
      <w:rPr>
        <w:i/>
        <w:sz w:val="18"/>
      </w:rPr>
      <w:t>Mim.</w:t>
    </w:r>
    <w:r>
      <w:rPr>
        <w:i/>
        <w:sz w:val="18"/>
      </w:rPr>
      <w:t xml:space="preserve"> </w:t>
    </w:r>
    <w:r w:rsidRPr="005E6755">
      <w:rPr>
        <w:i/>
        <w:sz w:val="18"/>
      </w:rPr>
      <w:t>Fak.</w:t>
    </w:r>
    <w:r>
      <w:rPr>
        <w:i/>
        <w:sz w:val="18"/>
      </w:rPr>
      <w:t xml:space="preserve"> </w:t>
    </w:r>
    <w:r w:rsidRPr="005E6755">
      <w:rPr>
        <w:i/>
        <w:sz w:val="18"/>
      </w:rPr>
      <w:t xml:space="preserve">Dergisi, </w:t>
    </w:r>
    <w:r>
      <w:rPr>
        <w:i/>
        <w:sz w:val="18"/>
      </w:rPr>
      <w:t>31(2),</w:t>
    </w:r>
    <w:r w:rsidRPr="005E6755">
      <w:rPr>
        <w:i/>
        <w:sz w:val="18"/>
      </w:rPr>
      <w:t xml:space="preserve"> </w:t>
    </w:r>
    <w:r>
      <w:rPr>
        <w:i/>
        <w:sz w:val="18"/>
      </w:rPr>
      <w:t>Aralık</w:t>
    </w:r>
    <w:r w:rsidRPr="005E6755">
      <w:rPr>
        <w:i/>
        <w:sz w:val="18"/>
      </w:rPr>
      <w:t xml:space="preserve"> 201</w:t>
    </w:r>
    <w:r>
      <w:rPr>
        <w:i/>
        <w:sz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7CE4" w14:textId="01B235DE" w:rsidR="00FE2B2F" w:rsidRPr="00B4749B" w:rsidRDefault="00255ACA" w:rsidP="00B4749B">
    <w:pPr>
      <w:pStyle w:val="AltBilgi"/>
      <w:tabs>
        <w:tab w:val="clear" w:pos="4536"/>
        <w:tab w:val="clear" w:pos="9072"/>
        <w:tab w:val="right" w:pos="8505"/>
      </w:tabs>
      <w:rPr>
        <w:sz w:val="14"/>
        <w:szCs w:val="18"/>
      </w:rPr>
    </w:pPr>
    <w:r w:rsidRPr="00255ACA">
      <w:rPr>
        <w:i/>
        <w:sz w:val="18"/>
        <w:szCs w:val="18"/>
      </w:rPr>
      <w:t>Teknik Bilimleri ve Yenilik</w:t>
    </w:r>
    <w:r w:rsidR="00FE2B2F" w:rsidRPr="00A53651">
      <w:rPr>
        <w:i/>
        <w:sz w:val="18"/>
        <w:szCs w:val="18"/>
      </w:rPr>
      <w:t>. Dergisi, 3</w:t>
    </w:r>
    <w:r w:rsidR="00FE2B2F">
      <w:rPr>
        <w:i/>
        <w:sz w:val="18"/>
        <w:szCs w:val="18"/>
      </w:rPr>
      <w:t>5</w:t>
    </w:r>
    <w:r w:rsidR="00FE2B2F" w:rsidRPr="00A53651">
      <w:rPr>
        <w:i/>
        <w:sz w:val="18"/>
        <w:szCs w:val="18"/>
      </w:rPr>
      <w:t>(</w:t>
    </w:r>
    <w:r w:rsidR="00FE2B2F">
      <w:rPr>
        <w:i/>
        <w:sz w:val="18"/>
        <w:szCs w:val="18"/>
      </w:rPr>
      <w:t>2</w:t>
    </w:r>
    <w:r w:rsidR="00FE2B2F" w:rsidRPr="00A53651">
      <w:rPr>
        <w:i/>
        <w:sz w:val="18"/>
        <w:szCs w:val="18"/>
      </w:rPr>
      <w:t>), Haziran 20</w:t>
    </w:r>
    <w:r w:rsidR="00FE2B2F">
      <w:rPr>
        <w:i/>
        <w:sz w:val="18"/>
        <w:szCs w:val="18"/>
      </w:rPr>
      <w:t>20</w:t>
    </w:r>
    <w:r w:rsidR="00FE2B2F">
      <w:rPr>
        <w:sz w:val="18"/>
        <w:szCs w:val="18"/>
      </w:rPr>
      <w:tab/>
    </w:r>
    <w:sdt>
      <w:sdtPr>
        <w:id w:val="-294141530"/>
        <w:docPartObj>
          <w:docPartGallery w:val="Page Numbers (Bottom of Page)"/>
          <w:docPartUnique/>
        </w:docPartObj>
      </w:sdtPr>
      <w:sdtEndPr>
        <w:rPr>
          <w:sz w:val="20"/>
        </w:rPr>
      </w:sdtEndPr>
      <w:sdtContent>
        <w:r w:rsidR="00FE2B2F" w:rsidRPr="00B4749B">
          <w:rPr>
            <w:sz w:val="20"/>
          </w:rPr>
          <w:fldChar w:fldCharType="begin"/>
        </w:r>
        <w:r w:rsidR="00FE2B2F" w:rsidRPr="00B4749B">
          <w:rPr>
            <w:sz w:val="20"/>
          </w:rPr>
          <w:instrText>PAGE   \* MERGEFORMAT</w:instrText>
        </w:r>
        <w:r w:rsidR="00FE2B2F" w:rsidRPr="00B4749B">
          <w:rPr>
            <w:sz w:val="20"/>
          </w:rPr>
          <w:fldChar w:fldCharType="separate"/>
        </w:r>
        <w:r w:rsidR="00C24ADB">
          <w:rPr>
            <w:noProof/>
            <w:sz w:val="20"/>
          </w:rPr>
          <w:t>5</w:t>
        </w:r>
        <w:r w:rsidR="00FE2B2F" w:rsidRPr="00B4749B">
          <w:rPr>
            <w:sz w:val="20"/>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DDB8E" w14:textId="77777777" w:rsidR="00FE2B2F" w:rsidRPr="00B4749B" w:rsidRDefault="00FE2B2F" w:rsidP="00B4749B">
    <w:pPr>
      <w:pStyle w:val="AltBilgi"/>
      <w:tabs>
        <w:tab w:val="clear" w:pos="4536"/>
        <w:tab w:val="clear" w:pos="9072"/>
        <w:tab w:val="right" w:pos="8505"/>
      </w:tabs>
      <w:rPr>
        <w:sz w:val="14"/>
        <w:szCs w:val="18"/>
      </w:rPr>
    </w:pPr>
    <w:r w:rsidRPr="00A53651">
      <w:rPr>
        <w:i/>
        <w:sz w:val="18"/>
        <w:szCs w:val="18"/>
      </w:rPr>
      <w:t>Ç.Ü. Müh. Fak. Dergisi, 3</w:t>
    </w:r>
    <w:r>
      <w:rPr>
        <w:i/>
        <w:sz w:val="18"/>
        <w:szCs w:val="18"/>
      </w:rPr>
      <w:t>6</w:t>
    </w:r>
    <w:r w:rsidRPr="00A53651">
      <w:rPr>
        <w:i/>
        <w:sz w:val="18"/>
        <w:szCs w:val="18"/>
      </w:rPr>
      <w:t>(</w:t>
    </w:r>
    <w:r>
      <w:rPr>
        <w:i/>
        <w:sz w:val="18"/>
        <w:szCs w:val="18"/>
      </w:rPr>
      <w:t>2</w:t>
    </w:r>
    <w:r w:rsidRPr="00A53651">
      <w:rPr>
        <w:i/>
        <w:sz w:val="18"/>
        <w:szCs w:val="18"/>
      </w:rPr>
      <w:t>), Haziran 20</w:t>
    </w:r>
    <w:r>
      <w:rPr>
        <w:i/>
        <w:sz w:val="18"/>
        <w:szCs w:val="18"/>
      </w:rPr>
      <w:t>21</w:t>
    </w:r>
    <w:r>
      <w:rPr>
        <w:sz w:val="18"/>
        <w:szCs w:val="18"/>
      </w:rPr>
      <w:tab/>
    </w:r>
    <w:sdt>
      <w:sdtPr>
        <w:id w:val="1858311822"/>
        <w:docPartObj>
          <w:docPartGallery w:val="Page Numbers (Bottom of Page)"/>
          <w:docPartUnique/>
        </w:docPartObj>
      </w:sdtPr>
      <w:sdtEndPr>
        <w:rPr>
          <w:sz w:val="20"/>
        </w:rPr>
      </w:sdtEndPr>
      <w:sdtContent>
        <w:r w:rsidRPr="00B4749B">
          <w:rPr>
            <w:sz w:val="20"/>
          </w:rPr>
          <w:fldChar w:fldCharType="begin"/>
        </w:r>
        <w:r w:rsidRPr="00B4749B">
          <w:rPr>
            <w:sz w:val="20"/>
          </w:rPr>
          <w:instrText>PAGE   \* MERGEFORMAT</w:instrText>
        </w:r>
        <w:r w:rsidRPr="00B4749B">
          <w:rPr>
            <w:sz w:val="20"/>
          </w:rPr>
          <w:fldChar w:fldCharType="separate"/>
        </w:r>
        <w:r>
          <w:rPr>
            <w:noProof/>
            <w:sz w:val="20"/>
          </w:rPr>
          <w:t>1</w:t>
        </w:r>
        <w:r w:rsidRPr="00B4749B">
          <w:rPr>
            <w:sz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5BA7D" w14:textId="77777777" w:rsidR="00165E34" w:rsidRDefault="00165E34" w:rsidP="007F70AD">
      <w:pPr>
        <w:spacing w:after="0" w:line="240" w:lineRule="auto"/>
      </w:pPr>
      <w:r>
        <w:separator/>
      </w:r>
    </w:p>
  </w:footnote>
  <w:footnote w:type="continuationSeparator" w:id="0">
    <w:p w14:paraId="3BA0451F" w14:textId="77777777" w:rsidR="00165E34" w:rsidRDefault="00165E34" w:rsidP="007F70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4106"/>
      <w:gridCol w:w="3686"/>
      <w:gridCol w:w="2402"/>
    </w:tblGrid>
    <w:tr w:rsidR="00CC69FB" w14:paraId="22439ECD" w14:textId="77777777" w:rsidTr="00F8068C">
      <w:tc>
        <w:tcPr>
          <w:tcW w:w="4106" w:type="dxa"/>
          <w:shd w:val="clear" w:color="auto" w:fill="DEEAF6" w:themeFill="accent1" w:themeFillTint="33"/>
        </w:tcPr>
        <w:p w14:paraId="3D270B09" w14:textId="77777777" w:rsidR="00CC69FB" w:rsidRDefault="00CC69FB" w:rsidP="00CC69FB">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KSÜ</w:t>
          </w:r>
          <w:r w:rsidRPr="007215E0">
            <w:rPr>
              <w:color w:val="1F4E79" w:themeColor="accent1" w:themeShade="80"/>
              <w:sz w:val="20"/>
              <w:szCs w:val="20"/>
            </w:rPr>
            <w:t xml:space="preserve"> </w:t>
          </w:r>
          <w:r>
            <w:rPr>
              <w:color w:val="1F4E79" w:themeColor="accent1" w:themeShade="80"/>
              <w:sz w:val="20"/>
              <w:szCs w:val="20"/>
            </w:rPr>
            <w:t>Mühendislik Bilimleri Dergisi, 21(1), 2018</w:t>
          </w:r>
        </w:p>
      </w:tc>
      <w:tc>
        <w:tcPr>
          <w:tcW w:w="3686" w:type="dxa"/>
          <w:shd w:val="clear" w:color="auto" w:fill="DEEAF6" w:themeFill="accent1" w:themeFillTint="33"/>
        </w:tcPr>
        <w:p w14:paraId="1DDF3901" w14:textId="67AD2018" w:rsidR="00CC69FB" w:rsidRDefault="00CC69FB" w:rsidP="00CC69FB">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2"/>
              <w:szCs w:val="20"/>
              <w:lang w:val="en-US"/>
            </w:rPr>
            <w:t xml:space="preserve">                    </w:t>
          </w:r>
          <w:r w:rsidRPr="0010500C">
            <w:rPr>
              <w:color w:val="1F4E79" w:themeColor="accent1" w:themeShade="80"/>
              <w:sz w:val="22"/>
              <w:szCs w:val="20"/>
              <w:lang w:val="en-US"/>
            </w:rPr>
            <w:fldChar w:fldCharType="begin"/>
          </w:r>
          <w:r w:rsidRPr="0010500C">
            <w:rPr>
              <w:color w:val="1F4E79" w:themeColor="accent1" w:themeShade="80"/>
              <w:sz w:val="22"/>
              <w:szCs w:val="20"/>
              <w:lang w:val="en-US"/>
            </w:rPr>
            <w:instrText>PAGE   \* MERGEFORMAT</w:instrText>
          </w:r>
          <w:r w:rsidRPr="0010500C">
            <w:rPr>
              <w:color w:val="1F4E79" w:themeColor="accent1" w:themeShade="80"/>
              <w:sz w:val="22"/>
              <w:szCs w:val="20"/>
              <w:lang w:val="en-US"/>
            </w:rPr>
            <w:fldChar w:fldCharType="separate"/>
          </w:r>
          <w:r w:rsidR="00FE2B2F">
            <w:rPr>
              <w:noProof/>
              <w:color w:val="1F4E79" w:themeColor="accent1" w:themeShade="80"/>
              <w:sz w:val="22"/>
              <w:szCs w:val="20"/>
              <w:lang w:val="en-US"/>
            </w:rPr>
            <w:t>2</w:t>
          </w:r>
          <w:r w:rsidRPr="0010500C">
            <w:rPr>
              <w:color w:val="1F4E79" w:themeColor="accent1" w:themeShade="80"/>
              <w:sz w:val="22"/>
              <w:szCs w:val="20"/>
              <w:lang w:val="en-US"/>
            </w:rPr>
            <w:fldChar w:fldCharType="end"/>
          </w:r>
        </w:p>
      </w:tc>
      <w:tc>
        <w:tcPr>
          <w:tcW w:w="2402" w:type="dxa"/>
          <w:shd w:val="clear" w:color="auto" w:fill="DEEAF6" w:themeFill="accent1" w:themeFillTint="33"/>
        </w:tcPr>
        <w:p w14:paraId="179AA1F3" w14:textId="77777777" w:rsidR="00CC69FB" w:rsidRPr="005E66CC" w:rsidRDefault="00CC69FB" w:rsidP="00CC69FB">
          <w:pPr>
            <w:pStyle w:val="stBilgi"/>
            <w:tabs>
              <w:tab w:val="clear" w:pos="4536"/>
              <w:tab w:val="clear" w:pos="9072"/>
              <w:tab w:val="center" w:pos="5103"/>
            </w:tabs>
            <w:spacing w:line="240" w:lineRule="auto"/>
            <w:ind w:right="-568"/>
            <w:rPr>
              <w:color w:val="1F4E79" w:themeColor="accent1" w:themeShade="80"/>
              <w:sz w:val="20"/>
              <w:szCs w:val="20"/>
              <w:lang w:val="en-US"/>
            </w:rPr>
          </w:pPr>
          <w:r w:rsidRPr="005E66CC">
            <w:rPr>
              <w:color w:val="1F4E79" w:themeColor="accent1" w:themeShade="80"/>
              <w:sz w:val="20"/>
              <w:szCs w:val="20"/>
              <w:lang w:val="en-US"/>
            </w:rPr>
            <w:t>KSU J Eng Sci, 21(1), 2018</w:t>
          </w:r>
        </w:p>
      </w:tc>
    </w:tr>
    <w:tr w:rsidR="00CC69FB" w14:paraId="0356BB32" w14:textId="77777777" w:rsidTr="00F8068C">
      <w:tc>
        <w:tcPr>
          <w:tcW w:w="4106" w:type="dxa"/>
          <w:shd w:val="clear" w:color="auto" w:fill="DEEAF6" w:themeFill="accent1" w:themeFillTint="33"/>
        </w:tcPr>
        <w:p w14:paraId="172FE8CE" w14:textId="77777777" w:rsidR="00CC69FB" w:rsidRDefault="00CC69FB" w:rsidP="00CC69FB">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Araştırma Makalesi</w:t>
          </w:r>
        </w:p>
      </w:tc>
      <w:tc>
        <w:tcPr>
          <w:tcW w:w="3686" w:type="dxa"/>
          <w:shd w:val="clear" w:color="auto" w:fill="DEEAF6" w:themeFill="accent1" w:themeFillTint="33"/>
        </w:tcPr>
        <w:p w14:paraId="2402E182" w14:textId="77777777" w:rsidR="00CC69FB" w:rsidRDefault="00CC69FB" w:rsidP="00CC69FB">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1D91F452" w14:textId="77777777" w:rsidR="00CC69FB" w:rsidRPr="005E66CC" w:rsidRDefault="00CC69FB" w:rsidP="00CC69FB">
          <w:pPr>
            <w:pStyle w:val="stBilgi"/>
            <w:tabs>
              <w:tab w:val="clear" w:pos="4536"/>
              <w:tab w:val="clear" w:pos="9072"/>
              <w:tab w:val="center" w:pos="5103"/>
            </w:tabs>
            <w:spacing w:line="240" w:lineRule="auto"/>
            <w:ind w:right="-568"/>
            <w:rPr>
              <w:color w:val="1F4E79" w:themeColor="accent1" w:themeShade="80"/>
              <w:sz w:val="20"/>
              <w:szCs w:val="20"/>
              <w:lang w:val="en-US"/>
            </w:rPr>
          </w:pPr>
          <w:r w:rsidRPr="005E66CC">
            <w:rPr>
              <w:color w:val="1F4E79" w:themeColor="accent1" w:themeShade="80"/>
              <w:sz w:val="20"/>
              <w:szCs w:val="20"/>
              <w:lang w:val="en-US"/>
            </w:rPr>
            <w:t>Research Article</w:t>
          </w:r>
        </w:p>
      </w:tc>
    </w:tr>
    <w:tr w:rsidR="00CC69FB" w14:paraId="1ACF7D70" w14:textId="77777777" w:rsidTr="00F8068C">
      <w:tc>
        <w:tcPr>
          <w:tcW w:w="10194" w:type="dxa"/>
          <w:gridSpan w:val="3"/>
          <w:shd w:val="clear" w:color="auto" w:fill="DEEAF6" w:themeFill="accent1" w:themeFillTint="33"/>
        </w:tcPr>
        <w:p w14:paraId="315812A1" w14:textId="77777777" w:rsidR="00CC69FB" w:rsidRPr="00E943ED" w:rsidRDefault="00CC69FB" w:rsidP="00CC69FB">
          <w:pPr>
            <w:pStyle w:val="stBilgi"/>
            <w:tabs>
              <w:tab w:val="clear" w:pos="4536"/>
              <w:tab w:val="clear" w:pos="9072"/>
              <w:tab w:val="center" w:pos="5103"/>
            </w:tabs>
            <w:spacing w:line="240" w:lineRule="auto"/>
            <w:ind w:right="-568"/>
            <w:jc w:val="center"/>
            <w:rPr>
              <w:i/>
              <w:color w:val="1F4E79" w:themeColor="accent1" w:themeShade="80"/>
              <w:sz w:val="20"/>
              <w:szCs w:val="20"/>
              <w:lang w:val="en-US"/>
            </w:rPr>
          </w:pPr>
          <w:r>
            <w:rPr>
              <w:i/>
              <w:color w:val="1F4E79" w:themeColor="accent1" w:themeShade="80"/>
              <w:sz w:val="20"/>
              <w:szCs w:val="20"/>
              <w:lang w:val="en-US"/>
            </w:rPr>
            <w:t xml:space="preserve">A. </w:t>
          </w:r>
          <w:proofErr w:type="spellStart"/>
          <w:r>
            <w:rPr>
              <w:i/>
              <w:color w:val="1F4E79" w:themeColor="accent1" w:themeShade="80"/>
              <w:sz w:val="20"/>
              <w:szCs w:val="20"/>
              <w:lang w:val="en-US"/>
            </w:rPr>
            <w:t>Soyad</w:t>
          </w:r>
          <w:proofErr w:type="spellEnd"/>
          <w:r>
            <w:rPr>
              <w:i/>
              <w:color w:val="1F4E79" w:themeColor="accent1" w:themeShade="80"/>
              <w:sz w:val="20"/>
              <w:szCs w:val="20"/>
              <w:lang w:val="en-US"/>
            </w:rPr>
            <w:t xml:space="preserve">, A. </w:t>
          </w:r>
          <w:proofErr w:type="spellStart"/>
          <w:r>
            <w:rPr>
              <w:i/>
              <w:color w:val="1F4E79" w:themeColor="accent1" w:themeShade="80"/>
              <w:sz w:val="20"/>
              <w:szCs w:val="20"/>
              <w:lang w:val="en-US"/>
            </w:rPr>
            <w:t>Soyad</w:t>
          </w:r>
          <w:proofErr w:type="spellEnd"/>
        </w:p>
      </w:tc>
    </w:tr>
  </w:tbl>
  <w:p w14:paraId="250BE816" w14:textId="77777777" w:rsidR="00795049" w:rsidRPr="00CC69FB" w:rsidRDefault="00795049" w:rsidP="00CC69FB">
    <w:pPr>
      <w:pStyle w:val="stBilgi"/>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4106"/>
      <w:gridCol w:w="3686"/>
      <w:gridCol w:w="2402"/>
    </w:tblGrid>
    <w:tr w:rsidR="00A67502" w14:paraId="59CA263D" w14:textId="77777777" w:rsidTr="00F8068C">
      <w:tc>
        <w:tcPr>
          <w:tcW w:w="4106" w:type="dxa"/>
          <w:shd w:val="clear" w:color="auto" w:fill="DEEAF6" w:themeFill="accent1" w:themeFillTint="33"/>
        </w:tcPr>
        <w:p w14:paraId="4D6B9E96" w14:textId="4E8A07BD" w:rsidR="00A67502" w:rsidRDefault="00DA6CE4" w:rsidP="00DE333A">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Teknik</w:t>
          </w:r>
          <w:r w:rsidR="00DE333A">
            <w:rPr>
              <w:color w:val="1F4E79" w:themeColor="accent1" w:themeShade="80"/>
              <w:sz w:val="20"/>
              <w:szCs w:val="20"/>
            </w:rPr>
            <w:t xml:space="preserve"> Bilimleri</w:t>
          </w:r>
          <w:r>
            <w:rPr>
              <w:color w:val="1F4E79" w:themeColor="accent1" w:themeShade="80"/>
              <w:sz w:val="20"/>
              <w:szCs w:val="20"/>
            </w:rPr>
            <w:t xml:space="preserve"> ve Yenilik</w:t>
          </w:r>
          <w:r w:rsidR="00DE333A">
            <w:rPr>
              <w:color w:val="1F4E79" w:themeColor="accent1" w:themeShade="80"/>
              <w:sz w:val="20"/>
              <w:szCs w:val="20"/>
            </w:rPr>
            <w:t xml:space="preserve"> Dergisi, 2</w:t>
          </w:r>
          <w:r w:rsidR="00476C2D">
            <w:rPr>
              <w:color w:val="1F4E79" w:themeColor="accent1" w:themeShade="80"/>
              <w:sz w:val="20"/>
              <w:szCs w:val="20"/>
            </w:rPr>
            <w:t>9</w:t>
          </w:r>
          <w:r w:rsidR="00A67502">
            <w:rPr>
              <w:color w:val="1F4E79" w:themeColor="accent1" w:themeShade="80"/>
              <w:sz w:val="20"/>
              <w:szCs w:val="20"/>
            </w:rPr>
            <w:t>(</w:t>
          </w:r>
          <w:r w:rsidR="00476C2D">
            <w:rPr>
              <w:color w:val="1F4E79" w:themeColor="accent1" w:themeShade="80"/>
              <w:sz w:val="20"/>
              <w:szCs w:val="20"/>
            </w:rPr>
            <w:t>..</w:t>
          </w:r>
          <w:r w:rsidR="00A67502">
            <w:rPr>
              <w:color w:val="1F4E79" w:themeColor="accent1" w:themeShade="80"/>
              <w:sz w:val="20"/>
              <w:szCs w:val="20"/>
            </w:rPr>
            <w:t>), 20</w:t>
          </w:r>
          <w:r w:rsidR="00DE333A">
            <w:rPr>
              <w:color w:val="1F4E79" w:themeColor="accent1" w:themeShade="80"/>
              <w:sz w:val="20"/>
              <w:szCs w:val="20"/>
            </w:rPr>
            <w:t>2</w:t>
          </w:r>
          <w:r w:rsidR="00476C2D">
            <w:rPr>
              <w:color w:val="1F4E79" w:themeColor="accent1" w:themeShade="80"/>
              <w:sz w:val="20"/>
              <w:szCs w:val="20"/>
            </w:rPr>
            <w:t>6</w:t>
          </w:r>
        </w:p>
      </w:tc>
      <w:tc>
        <w:tcPr>
          <w:tcW w:w="3686" w:type="dxa"/>
          <w:shd w:val="clear" w:color="auto" w:fill="DEEAF6" w:themeFill="accent1" w:themeFillTint="33"/>
        </w:tcPr>
        <w:p w14:paraId="34AFBD54" w14:textId="77777777" w:rsidR="00A67502" w:rsidRDefault="00A67502" w:rsidP="00A67502">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54FF1B60" w14:textId="166460D2" w:rsidR="00A67502" w:rsidRPr="005E66CC" w:rsidRDefault="00A67502" w:rsidP="00DE333A">
          <w:pPr>
            <w:pStyle w:val="stBilgi"/>
            <w:tabs>
              <w:tab w:val="clear" w:pos="4536"/>
              <w:tab w:val="clear" w:pos="9072"/>
              <w:tab w:val="center" w:pos="5103"/>
            </w:tabs>
            <w:spacing w:line="240" w:lineRule="auto"/>
            <w:ind w:right="-568"/>
            <w:rPr>
              <w:color w:val="1F4E79" w:themeColor="accent1" w:themeShade="80"/>
              <w:sz w:val="20"/>
              <w:szCs w:val="20"/>
              <w:lang w:val="en-US"/>
            </w:rPr>
          </w:pPr>
        </w:p>
      </w:tc>
    </w:tr>
    <w:tr w:rsidR="00A67502" w14:paraId="5DC850B9" w14:textId="77777777" w:rsidTr="00F8068C">
      <w:tc>
        <w:tcPr>
          <w:tcW w:w="4106" w:type="dxa"/>
          <w:shd w:val="clear" w:color="auto" w:fill="DEEAF6" w:themeFill="accent1" w:themeFillTint="33"/>
        </w:tcPr>
        <w:p w14:paraId="3B29CF5F" w14:textId="77777777" w:rsidR="00A67502" w:rsidRDefault="00A67502" w:rsidP="00A67502">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Araştırma Makalesi</w:t>
          </w:r>
        </w:p>
      </w:tc>
      <w:tc>
        <w:tcPr>
          <w:tcW w:w="3686" w:type="dxa"/>
          <w:shd w:val="clear" w:color="auto" w:fill="DEEAF6" w:themeFill="accent1" w:themeFillTint="33"/>
        </w:tcPr>
        <w:p w14:paraId="4E0547DA" w14:textId="77777777" w:rsidR="00A67502" w:rsidRDefault="00A67502" w:rsidP="00A67502">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3BA255F4" w14:textId="23E31DD3" w:rsidR="00A67502" w:rsidRPr="005E66CC" w:rsidRDefault="00A67502" w:rsidP="00A67502">
          <w:pPr>
            <w:pStyle w:val="stBilgi"/>
            <w:tabs>
              <w:tab w:val="clear" w:pos="4536"/>
              <w:tab w:val="clear" w:pos="9072"/>
              <w:tab w:val="center" w:pos="5103"/>
            </w:tabs>
            <w:spacing w:line="240" w:lineRule="auto"/>
            <w:ind w:right="-568"/>
            <w:rPr>
              <w:color w:val="1F4E79" w:themeColor="accent1" w:themeShade="80"/>
              <w:sz w:val="20"/>
              <w:szCs w:val="20"/>
              <w:lang w:val="en-US"/>
            </w:rPr>
          </w:pPr>
        </w:p>
      </w:tc>
    </w:tr>
  </w:tbl>
  <w:tbl>
    <w:tblPr>
      <w:tblStyle w:val="ListeTablo2-Vurgu11"/>
      <w:tblW w:w="10206" w:type="dxa"/>
      <w:jc w:val="center"/>
      <w:tblBorders>
        <w:top w:val="single" w:sz="12" w:space="0" w:color="9CC2E5" w:themeColor="accent1" w:themeTint="99"/>
        <w:bottom w:val="single" w:sz="12" w:space="0" w:color="9CC2E5" w:themeColor="accent1" w:themeTint="99"/>
        <w:insideH w:val="single" w:sz="4" w:space="0" w:color="auto"/>
      </w:tblBorders>
      <w:tblLook w:val="04A0" w:firstRow="1" w:lastRow="0" w:firstColumn="1" w:lastColumn="0" w:noHBand="0" w:noVBand="1"/>
    </w:tblPr>
    <w:tblGrid>
      <w:gridCol w:w="1287"/>
      <w:gridCol w:w="7083"/>
      <w:gridCol w:w="1836"/>
    </w:tblGrid>
    <w:tr w:rsidR="00A67502" w14:paraId="1BC87554" w14:textId="77777777" w:rsidTr="00F8068C">
      <w:trPr>
        <w:cnfStyle w:val="100000000000" w:firstRow="1" w:lastRow="0" w:firstColumn="0" w:lastColumn="0" w:oddVBand="0" w:evenVBand="0" w:oddHBand="0" w:evenHBand="0" w:firstRowFirstColumn="0" w:firstRowLastColumn="0" w:lastRowFirstColumn="0" w:lastRowLastColumn="0"/>
        <w:trHeight w:val="1370"/>
        <w:jc w:val="center"/>
      </w:trPr>
      <w:tc>
        <w:tcPr>
          <w:cnfStyle w:val="001000000000" w:firstRow="0" w:lastRow="0" w:firstColumn="1" w:lastColumn="0" w:oddVBand="0" w:evenVBand="0" w:oddHBand="0" w:evenHBand="0" w:firstRowFirstColumn="0" w:firstRowLastColumn="0" w:lastRowFirstColumn="0" w:lastRowLastColumn="0"/>
          <w:tcW w:w="1294" w:type="dxa"/>
          <w:vAlign w:val="center"/>
        </w:tcPr>
        <w:p w14:paraId="68CDB64D" w14:textId="2F79477F" w:rsidR="00A67502" w:rsidRDefault="00FE2B2F" w:rsidP="00A67502">
          <w:pPr>
            <w:pStyle w:val="stBilgi"/>
            <w:spacing w:line="240" w:lineRule="auto"/>
            <w:ind w:left="-108"/>
          </w:pPr>
          <w:r>
            <w:rPr>
              <w:noProof/>
              <w:lang w:eastAsia="tr-TR"/>
            </w:rPr>
            <w:drawing>
              <wp:inline distT="0" distB="0" distL="0" distR="0" wp14:anchorId="1DE7F3DB" wp14:editId="7F16F9C7">
                <wp:extent cx="594360" cy="731520"/>
                <wp:effectExtent l="0" t="0" r="0" b="0"/>
                <wp:docPr id="6" name="Resim 6" descr="C:\Users\MSAH\AppData\Local\Microsoft\Windows\INetCache\Content.Word\yen-logo-dikey-siirt-2018861052116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SAH\AppData\Local\Microsoft\Windows\INetCache\Content.Word\yen-logo-dikey-siirt-20188610521169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 cy="731520"/>
                        </a:xfrm>
                        <a:prstGeom prst="rect">
                          <a:avLst/>
                        </a:prstGeom>
                        <a:noFill/>
                        <a:ln>
                          <a:noFill/>
                        </a:ln>
                      </pic:spPr>
                    </pic:pic>
                  </a:graphicData>
                </a:graphic>
              </wp:inline>
            </w:drawing>
          </w:r>
        </w:p>
      </w:tc>
      <w:tc>
        <w:tcPr>
          <w:tcW w:w="7244" w:type="dxa"/>
          <w:vAlign w:val="center"/>
        </w:tcPr>
        <w:p w14:paraId="074DBB33" w14:textId="37899310" w:rsidR="00A67502" w:rsidRPr="00DA6CE4" w:rsidRDefault="00DA6CE4" w:rsidP="00A67502">
          <w:pPr>
            <w:pStyle w:val="stBilgi"/>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52"/>
            </w:rPr>
          </w:pPr>
          <w:r>
            <w:rPr>
              <w:rFonts w:ascii="Agency FB" w:hAnsi="Agency FB"/>
              <w:color w:val="002060"/>
              <w:sz w:val="48"/>
            </w:rPr>
            <w:t>Teknik B</w:t>
          </w:r>
          <w:r>
            <w:rPr>
              <w:rFonts w:ascii="Calibri" w:hAnsi="Calibri" w:cs="Calibri"/>
              <w:color w:val="002060"/>
              <w:sz w:val="48"/>
            </w:rPr>
            <w:t>ilimler ve Yenilik Dergisi</w:t>
          </w:r>
        </w:p>
      </w:tc>
      <w:tc>
        <w:tcPr>
          <w:tcW w:w="1668" w:type="dxa"/>
          <w:vAlign w:val="center"/>
        </w:tcPr>
        <w:p w14:paraId="4C134EF2" w14:textId="3A8116DB" w:rsidR="00A67502" w:rsidRPr="000E7612" w:rsidRDefault="00FE2B2F" w:rsidP="00A67502">
          <w:pPr>
            <w:pStyle w:val="stBilgi"/>
            <w:spacing w:line="240" w:lineRule="auto"/>
            <w:jc w:val="right"/>
            <w:cnfStyle w:val="100000000000" w:firstRow="1" w:lastRow="0" w:firstColumn="0" w:lastColumn="0" w:oddVBand="0" w:evenVBand="0" w:oddHBand="0" w:evenHBand="0" w:firstRowFirstColumn="0" w:firstRowLastColumn="0" w:lastRowFirstColumn="0" w:lastRowLastColumn="0"/>
            <w:rPr>
              <w:rFonts w:ascii="Agency FB" w:hAnsi="Agency FB"/>
              <w:b w:val="0"/>
              <w:bCs w:val="0"/>
              <w:sz w:val="52"/>
            </w:rPr>
          </w:pPr>
          <w:r>
            <w:rPr>
              <w:rFonts w:ascii="Agency FB" w:hAnsi="Agency FB"/>
              <w:noProof/>
              <w:sz w:val="52"/>
              <w:lang w:eastAsia="tr-TR"/>
            </w:rPr>
            <w:drawing>
              <wp:inline distT="0" distB="0" distL="0" distR="0" wp14:anchorId="2F03D728" wp14:editId="4BA2AAD9">
                <wp:extent cx="1021080" cy="914400"/>
                <wp:effectExtent l="0" t="0" r="7620" b="0"/>
                <wp:docPr id="2" name="Resim 2" descr="C:\Users\MSAH\AppData\Local\Microsoft\Windows\INetCache\Content.Word\WhatsApp Image 2026-02-26 at 13.33.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SAH\AppData\Local\Microsoft\Windows\INetCache\Content.Word\WhatsApp Image 2026-02-26 at 13.33.29.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914400"/>
                        </a:xfrm>
                        <a:prstGeom prst="rect">
                          <a:avLst/>
                        </a:prstGeom>
                        <a:noFill/>
                        <a:ln>
                          <a:noFill/>
                        </a:ln>
                      </pic:spPr>
                    </pic:pic>
                  </a:graphicData>
                </a:graphic>
              </wp:inline>
            </w:drawing>
          </w:r>
        </w:p>
      </w:tc>
    </w:tr>
  </w:tbl>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2268"/>
      <w:gridCol w:w="5524"/>
      <w:gridCol w:w="2402"/>
    </w:tblGrid>
    <w:tr w:rsidR="00A67502" w14:paraId="7164E0C0" w14:textId="77777777" w:rsidTr="00F8068C">
      <w:tc>
        <w:tcPr>
          <w:tcW w:w="2268" w:type="dxa"/>
          <w:shd w:val="clear" w:color="auto" w:fill="DEEAF6" w:themeFill="accent1" w:themeFillTint="33"/>
        </w:tcPr>
        <w:p w14:paraId="7449E211" w14:textId="77777777" w:rsidR="00A67502" w:rsidRDefault="00A67502" w:rsidP="00A67502">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 xml:space="preserve">Geliş </w:t>
          </w:r>
          <w:proofErr w:type="gramStart"/>
          <w:r>
            <w:rPr>
              <w:color w:val="1F4E79" w:themeColor="accent1" w:themeShade="80"/>
              <w:sz w:val="20"/>
              <w:szCs w:val="20"/>
            </w:rPr>
            <w:t>Tarihi :</w:t>
          </w:r>
          <w:proofErr w:type="gramEnd"/>
          <w:r>
            <w:rPr>
              <w:color w:val="1F4E79" w:themeColor="accent1" w:themeShade="80"/>
              <w:sz w:val="20"/>
              <w:szCs w:val="20"/>
            </w:rPr>
            <w:t xml:space="preserve"> </w:t>
          </w:r>
        </w:p>
      </w:tc>
      <w:tc>
        <w:tcPr>
          <w:tcW w:w="5524" w:type="dxa"/>
          <w:shd w:val="clear" w:color="auto" w:fill="DEEAF6" w:themeFill="accent1" w:themeFillTint="33"/>
        </w:tcPr>
        <w:p w14:paraId="51729C1D" w14:textId="77777777" w:rsidR="00A67502" w:rsidRDefault="00A67502" w:rsidP="00A67502">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34DBDAC7" w14:textId="77777777" w:rsidR="00A67502" w:rsidRPr="005E66CC" w:rsidRDefault="00A67502" w:rsidP="00A67502">
          <w:pPr>
            <w:pStyle w:val="stBilgi"/>
            <w:tabs>
              <w:tab w:val="clear" w:pos="4536"/>
              <w:tab w:val="clear" w:pos="9072"/>
              <w:tab w:val="center" w:pos="5103"/>
            </w:tabs>
            <w:spacing w:line="240" w:lineRule="auto"/>
            <w:ind w:right="-568"/>
            <w:rPr>
              <w:color w:val="1F4E79" w:themeColor="accent1" w:themeShade="80"/>
              <w:sz w:val="20"/>
              <w:szCs w:val="20"/>
              <w:lang w:val="en-US"/>
            </w:rPr>
          </w:pPr>
          <w:r>
            <w:rPr>
              <w:color w:val="1F4E79" w:themeColor="accent1" w:themeShade="80"/>
              <w:sz w:val="20"/>
              <w:szCs w:val="20"/>
              <w:lang w:val="en-US"/>
            </w:rPr>
            <w:t xml:space="preserve">Received Date : </w:t>
          </w:r>
        </w:p>
      </w:tc>
    </w:tr>
    <w:tr w:rsidR="00A67502" w14:paraId="24913243" w14:textId="77777777" w:rsidTr="00F8068C">
      <w:tc>
        <w:tcPr>
          <w:tcW w:w="2268" w:type="dxa"/>
          <w:shd w:val="clear" w:color="auto" w:fill="DEEAF6" w:themeFill="accent1" w:themeFillTint="33"/>
        </w:tcPr>
        <w:p w14:paraId="460F2B7F" w14:textId="77777777" w:rsidR="00A67502" w:rsidRDefault="00A67502" w:rsidP="00A67502">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 xml:space="preserve">Kabul </w:t>
          </w:r>
          <w:proofErr w:type="gramStart"/>
          <w:r>
            <w:rPr>
              <w:color w:val="1F4E79" w:themeColor="accent1" w:themeShade="80"/>
              <w:sz w:val="20"/>
              <w:szCs w:val="20"/>
            </w:rPr>
            <w:t>Tarihi :</w:t>
          </w:r>
          <w:proofErr w:type="gramEnd"/>
        </w:p>
      </w:tc>
      <w:tc>
        <w:tcPr>
          <w:tcW w:w="5524" w:type="dxa"/>
          <w:shd w:val="clear" w:color="auto" w:fill="DEEAF6" w:themeFill="accent1" w:themeFillTint="33"/>
        </w:tcPr>
        <w:p w14:paraId="4F0489D1" w14:textId="77777777" w:rsidR="00A67502" w:rsidRDefault="00A67502" w:rsidP="00A67502">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7C27F93A" w14:textId="77777777" w:rsidR="00A67502" w:rsidRPr="005E66CC" w:rsidRDefault="00A67502" w:rsidP="00A67502">
          <w:pPr>
            <w:pStyle w:val="stBilgi"/>
            <w:tabs>
              <w:tab w:val="clear" w:pos="4536"/>
              <w:tab w:val="clear" w:pos="9072"/>
              <w:tab w:val="center" w:pos="5103"/>
            </w:tabs>
            <w:spacing w:line="240" w:lineRule="auto"/>
            <w:ind w:right="-568"/>
            <w:rPr>
              <w:color w:val="1F4E79" w:themeColor="accent1" w:themeShade="80"/>
              <w:sz w:val="20"/>
              <w:szCs w:val="20"/>
              <w:lang w:val="en-US"/>
            </w:rPr>
          </w:pPr>
          <w:r>
            <w:rPr>
              <w:color w:val="1F4E79" w:themeColor="accent1" w:themeShade="80"/>
              <w:sz w:val="20"/>
              <w:szCs w:val="20"/>
              <w:lang w:val="en-US"/>
            </w:rPr>
            <w:t xml:space="preserve">Accepted Date : </w:t>
          </w:r>
        </w:p>
      </w:tc>
    </w:tr>
  </w:tbl>
  <w:p w14:paraId="7142087B" w14:textId="77777777" w:rsidR="000E7612" w:rsidRPr="00A67502" w:rsidRDefault="000E7612" w:rsidP="00CC69FB">
    <w:pPr>
      <w:pStyle w:val="stBilgi"/>
      <w:spacing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00F5F" w14:textId="77777777" w:rsidR="00FE2B2F" w:rsidRPr="00FD7B7D" w:rsidRDefault="00FE2B2F" w:rsidP="00A84AE4">
    <w:pPr>
      <w:pStyle w:val="GvdeMetni"/>
      <w:tabs>
        <w:tab w:val="left" w:pos="284"/>
        <w:tab w:val="left" w:pos="3394"/>
      </w:tabs>
      <w:jc w:val="both"/>
      <w:rPr>
        <w:i/>
        <w:sz w:val="18"/>
        <w:szCs w:val="18"/>
      </w:rPr>
    </w:pPr>
    <w:r w:rsidRPr="00FD7B7D">
      <w:rPr>
        <w:i/>
        <w:sz w:val="18"/>
        <w:szCs w:val="18"/>
      </w:rPr>
      <w:t xml:space="preserve">Çaldıran Fayı’nın Çaldıran İlçesi dolayında </w:t>
    </w:r>
    <w:proofErr w:type="spellStart"/>
    <w:r w:rsidRPr="00FD7B7D">
      <w:rPr>
        <w:i/>
        <w:sz w:val="18"/>
        <w:szCs w:val="18"/>
      </w:rPr>
      <w:t>Paleosismolojik</w:t>
    </w:r>
    <w:proofErr w:type="spellEnd"/>
    <w:r w:rsidRPr="00FD7B7D">
      <w:rPr>
        <w:i/>
        <w:sz w:val="18"/>
        <w:szCs w:val="18"/>
      </w:rPr>
      <w:t xml:space="preserve"> ve </w:t>
    </w:r>
    <w:proofErr w:type="spellStart"/>
    <w:r w:rsidRPr="00FD7B7D">
      <w:rPr>
        <w:i/>
        <w:sz w:val="18"/>
        <w:szCs w:val="18"/>
      </w:rPr>
      <w:t>Neotektonik</w:t>
    </w:r>
    <w:proofErr w:type="spellEnd"/>
    <w:r w:rsidRPr="00FD7B7D">
      <w:rPr>
        <w:i/>
        <w:sz w:val="18"/>
        <w:szCs w:val="18"/>
      </w:rPr>
      <w:t xml:space="preserve"> Özellikleri</w:t>
    </w:r>
  </w:p>
  <w:p w14:paraId="514A9E1B" w14:textId="77777777" w:rsidR="00FE2B2F" w:rsidRPr="00CF17A7" w:rsidRDefault="00FE2B2F" w:rsidP="00CF17A7">
    <w:pPr>
      <w:pStyle w:val="stBilgi"/>
      <w:rPr>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86A41" w14:textId="77777777" w:rsidR="00FE2B2F" w:rsidRPr="00855E51" w:rsidRDefault="00FE2B2F" w:rsidP="00855E51">
    <w:pPr>
      <w:pStyle w:val="stBilgi"/>
      <w:jc w:val="right"/>
      <w:rPr>
        <w:i/>
        <w:color w:val="000000"/>
        <w:sz w:val="18"/>
        <w:szCs w:val="18"/>
      </w:rPr>
    </w:pPr>
    <w:r>
      <w:rPr>
        <w:i/>
        <w:color w:val="000000"/>
        <w:sz w:val="18"/>
        <w:szCs w:val="18"/>
      </w:rPr>
      <w:t>XX</w:t>
    </w:r>
    <w:r w:rsidRPr="008147D7">
      <w:rPr>
        <w:i/>
        <w:color w:val="000000"/>
        <w:sz w:val="18"/>
        <w:szCs w:val="18"/>
      </w:rPr>
      <w:t xml:space="preserve">, </w:t>
    </w:r>
    <w:r>
      <w:rPr>
        <w:i/>
        <w:color w:val="000000"/>
        <w:sz w:val="18"/>
        <w:szCs w:val="18"/>
      </w:rPr>
      <w:t>XX,</w:t>
    </w:r>
    <w:r w:rsidRPr="008147D7">
      <w:rPr>
        <w:i/>
        <w:color w:val="000000"/>
        <w:sz w:val="18"/>
        <w:szCs w:val="18"/>
      </w:rPr>
      <w:t xml:space="preserve"> </w:t>
    </w:r>
    <w:r>
      <w:rPr>
        <w:i/>
        <w:color w:val="000000"/>
        <w:sz w:val="18"/>
        <w:szCs w:val="18"/>
      </w:rPr>
      <w:t>XX</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2610" w14:textId="77777777" w:rsidR="00FE2B2F" w:rsidRDefault="00FE2B2F" w:rsidP="001A73B5">
    <w:pPr>
      <w:pStyle w:val="stBilgi"/>
      <w:pBdr>
        <w:top w:val="single" w:sz="4" w:space="1" w:color="auto"/>
      </w:pBdr>
      <w:jc w:val="center"/>
      <w:rPr>
        <w:sz w:val="20"/>
      </w:rPr>
    </w:pPr>
    <w:r w:rsidRPr="00FF5401">
      <w:rPr>
        <w:sz w:val="20"/>
      </w:rPr>
      <w:t>Çukurova Üniversitesi Mühendislik Fakültesi Dergisi,</w:t>
    </w:r>
    <w:r>
      <w:rPr>
        <w:sz w:val="20"/>
      </w:rPr>
      <w:t xml:space="preserve"> 36(2)</w:t>
    </w:r>
    <w:r w:rsidRPr="00FF5401">
      <w:rPr>
        <w:sz w:val="20"/>
      </w:rPr>
      <w:t xml:space="preserve">, </w:t>
    </w:r>
    <w:proofErr w:type="spellStart"/>
    <w:r>
      <w:rPr>
        <w:sz w:val="20"/>
      </w:rPr>
      <w:t>ss</w:t>
    </w:r>
    <w:proofErr w:type="spellEnd"/>
    <w:r w:rsidRPr="00FF5401">
      <w:rPr>
        <w:sz w:val="20"/>
      </w:rPr>
      <w:t>.</w:t>
    </w:r>
    <w:r>
      <w:rPr>
        <w:sz w:val="20"/>
      </w:rPr>
      <w:t xml:space="preserve"> 1-10</w:t>
    </w:r>
    <w:r w:rsidRPr="00FF5401">
      <w:rPr>
        <w:sz w:val="20"/>
      </w:rPr>
      <w:t xml:space="preserve">, </w:t>
    </w:r>
    <w:r>
      <w:rPr>
        <w:sz w:val="20"/>
      </w:rPr>
      <w:t>Haziran</w:t>
    </w:r>
    <w:r w:rsidRPr="00FF5401">
      <w:rPr>
        <w:sz w:val="20"/>
      </w:rPr>
      <w:t xml:space="preserve"> 20</w:t>
    </w:r>
    <w:r>
      <w:rPr>
        <w:sz w:val="20"/>
      </w:rPr>
      <w:t>21</w:t>
    </w:r>
  </w:p>
  <w:p w14:paraId="65952541" w14:textId="77777777" w:rsidR="00FE2B2F" w:rsidRPr="00CC5DF3" w:rsidRDefault="00FE2B2F" w:rsidP="00CC5DF3">
    <w:pPr>
      <w:pStyle w:val="stBilgi"/>
      <w:pBdr>
        <w:bottom w:val="single" w:sz="4" w:space="1" w:color="auto"/>
      </w:pBdr>
      <w:jc w:val="center"/>
      <w:rPr>
        <w:i/>
        <w:sz w:val="18"/>
      </w:rPr>
    </w:pPr>
    <w:r w:rsidRPr="00CC5DF3">
      <w:rPr>
        <w:i/>
        <w:sz w:val="18"/>
      </w:rPr>
      <w:t xml:space="preserve">Çukurova </w:t>
    </w:r>
    <w:proofErr w:type="spellStart"/>
    <w:r w:rsidRPr="00CC5DF3">
      <w:rPr>
        <w:i/>
        <w:sz w:val="18"/>
      </w:rPr>
      <w:t>University</w:t>
    </w:r>
    <w:proofErr w:type="spellEnd"/>
    <w:r w:rsidRPr="00CC5DF3">
      <w:rPr>
        <w:i/>
        <w:sz w:val="18"/>
      </w:rPr>
      <w:t xml:space="preserve"> </w:t>
    </w:r>
    <w:proofErr w:type="spellStart"/>
    <w:r w:rsidRPr="00CC5DF3">
      <w:rPr>
        <w:i/>
        <w:sz w:val="18"/>
      </w:rPr>
      <w:t>Journal</w:t>
    </w:r>
    <w:proofErr w:type="spellEnd"/>
    <w:r w:rsidRPr="00CC5DF3">
      <w:rPr>
        <w:i/>
        <w:sz w:val="18"/>
      </w:rPr>
      <w:t xml:space="preserve"> of </w:t>
    </w:r>
    <w:proofErr w:type="spellStart"/>
    <w:r w:rsidRPr="00CC5DF3">
      <w:rPr>
        <w:i/>
        <w:sz w:val="18"/>
      </w:rPr>
      <w:t>the</w:t>
    </w:r>
    <w:proofErr w:type="spellEnd"/>
    <w:r w:rsidRPr="00CC5DF3">
      <w:rPr>
        <w:i/>
        <w:sz w:val="18"/>
      </w:rPr>
      <w:t xml:space="preserve"> </w:t>
    </w:r>
    <w:proofErr w:type="spellStart"/>
    <w:r w:rsidRPr="00CC5DF3">
      <w:rPr>
        <w:i/>
        <w:sz w:val="18"/>
      </w:rPr>
      <w:t>Faculty</w:t>
    </w:r>
    <w:proofErr w:type="spellEnd"/>
    <w:r w:rsidRPr="00CC5DF3">
      <w:rPr>
        <w:i/>
        <w:sz w:val="18"/>
      </w:rPr>
      <w:t xml:space="preserve"> of </w:t>
    </w:r>
    <w:proofErr w:type="spellStart"/>
    <w:r w:rsidRPr="00CC5DF3">
      <w:rPr>
        <w:i/>
        <w:sz w:val="18"/>
      </w:rPr>
      <w:t>Engineering</w:t>
    </w:r>
    <w:proofErr w:type="spellEnd"/>
    <w:r w:rsidRPr="00CC5DF3">
      <w:rPr>
        <w:i/>
        <w:sz w:val="18"/>
      </w:rPr>
      <w:t xml:space="preserve">, </w:t>
    </w:r>
    <w:r>
      <w:rPr>
        <w:i/>
        <w:sz w:val="18"/>
      </w:rPr>
      <w:t>36(2)</w:t>
    </w:r>
    <w:r w:rsidRPr="00CC5DF3">
      <w:rPr>
        <w:i/>
        <w:sz w:val="18"/>
      </w:rPr>
      <w:t xml:space="preserve">, </w:t>
    </w:r>
    <w:proofErr w:type="spellStart"/>
    <w:r w:rsidRPr="00CC5DF3">
      <w:rPr>
        <w:i/>
        <w:sz w:val="18"/>
      </w:rPr>
      <w:t>pp</w:t>
    </w:r>
    <w:proofErr w:type="spellEnd"/>
    <w:r w:rsidRPr="00CC5DF3">
      <w:rPr>
        <w:i/>
        <w:sz w:val="18"/>
      </w:rPr>
      <w:t>.</w:t>
    </w:r>
    <w:r>
      <w:rPr>
        <w:i/>
        <w:sz w:val="18"/>
      </w:rPr>
      <w:t xml:space="preserve"> 1-10</w:t>
    </w:r>
    <w:r w:rsidRPr="00CC5DF3">
      <w:rPr>
        <w:i/>
        <w:sz w:val="18"/>
      </w:rPr>
      <w:t xml:space="preserve">, </w:t>
    </w:r>
    <w:proofErr w:type="spellStart"/>
    <w:r>
      <w:rPr>
        <w:i/>
        <w:sz w:val="18"/>
      </w:rPr>
      <w:t>June</w:t>
    </w:r>
    <w:proofErr w:type="spellEnd"/>
    <w:r w:rsidRPr="00CC5DF3">
      <w:rPr>
        <w:i/>
        <w:sz w:val="18"/>
      </w:rPr>
      <w:t xml:space="preserve"> 20</w:t>
    </w:r>
    <w:r>
      <w:rPr>
        <w:i/>
        <w:sz w:val="18"/>
      </w:rPr>
      <w:t>21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4106"/>
      <w:gridCol w:w="3686"/>
      <w:gridCol w:w="2402"/>
    </w:tblGrid>
    <w:tr w:rsidR="00BB110C" w14:paraId="43E0B8D6" w14:textId="77777777" w:rsidTr="00F8068C">
      <w:tc>
        <w:tcPr>
          <w:tcW w:w="4106" w:type="dxa"/>
          <w:shd w:val="clear" w:color="auto" w:fill="DEEAF6" w:themeFill="accent1" w:themeFillTint="33"/>
        </w:tcPr>
        <w:p w14:paraId="3C8347FE" w14:textId="266EEED1" w:rsidR="00BB110C" w:rsidRDefault="00737AE9" w:rsidP="00887395">
          <w:pPr>
            <w:pStyle w:val="stBilgi"/>
            <w:tabs>
              <w:tab w:val="clear" w:pos="4536"/>
              <w:tab w:val="clear" w:pos="9072"/>
              <w:tab w:val="center" w:pos="5103"/>
            </w:tabs>
            <w:spacing w:line="240" w:lineRule="auto"/>
            <w:ind w:right="-568"/>
            <w:rPr>
              <w:color w:val="1F4E79" w:themeColor="accent1" w:themeShade="80"/>
              <w:sz w:val="20"/>
              <w:szCs w:val="20"/>
            </w:rPr>
          </w:pPr>
          <w:r w:rsidRPr="00737AE9">
            <w:rPr>
              <w:color w:val="1F4E79" w:themeColor="accent1" w:themeShade="80"/>
              <w:sz w:val="20"/>
              <w:szCs w:val="20"/>
            </w:rPr>
            <w:t>Teknik Bilimleri ve Yenilik</w:t>
          </w:r>
          <w:r w:rsidR="00BB110C">
            <w:rPr>
              <w:color w:val="1F4E79" w:themeColor="accent1" w:themeShade="80"/>
              <w:sz w:val="20"/>
              <w:szCs w:val="20"/>
            </w:rPr>
            <w:t xml:space="preserve"> Dergisi, 2</w:t>
          </w:r>
          <w:r w:rsidR="00476C2D">
            <w:rPr>
              <w:color w:val="1F4E79" w:themeColor="accent1" w:themeShade="80"/>
              <w:sz w:val="20"/>
              <w:szCs w:val="20"/>
            </w:rPr>
            <w:t>9</w:t>
          </w:r>
          <w:r w:rsidR="00887395">
            <w:rPr>
              <w:color w:val="1F4E79" w:themeColor="accent1" w:themeShade="80"/>
              <w:sz w:val="20"/>
              <w:szCs w:val="20"/>
            </w:rPr>
            <w:t>(</w:t>
          </w:r>
          <w:r w:rsidR="00476C2D">
            <w:rPr>
              <w:color w:val="1F4E79" w:themeColor="accent1" w:themeShade="80"/>
              <w:sz w:val="20"/>
              <w:szCs w:val="20"/>
            </w:rPr>
            <w:t>..</w:t>
          </w:r>
          <w:r w:rsidR="00BB110C">
            <w:rPr>
              <w:color w:val="1F4E79" w:themeColor="accent1" w:themeShade="80"/>
              <w:sz w:val="20"/>
              <w:szCs w:val="20"/>
            </w:rPr>
            <w:t>), 20</w:t>
          </w:r>
          <w:r w:rsidR="00887395">
            <w:rPr>
              <w:color w:val="1F4E79" w:themeColor="accent1" w:themeShade="80"/>
              <w:sz w:val="20"/>
              <w:szCs w:val="20"/>
            </w:rPr>
            <w:t>2</w:t>
          </w:r>
          <w:r w:rsidR="00476C2D">
            <w:rPr>
              <w:color w:val="1F4E79" w:themeColor="accent1" w:themeShade="80"/>
              <w:sz w:val="20"/>
              <w:szCs w:val="20"/>
            </w:rPr>
            <w:t>6</w:t>
          </w:r>
        </w:p>
      </w:tc>
      <w:tc>
        <w:tcPr>
          <w:tcW w:w="3686" w:type="dxa"/>
          <w:shd w:val="clear" w:color="auto" w:fill="DEEAF6" w:themeFill="accent1" w:themeFillTint="33"/>
        </w:tcPr>
        <w:p w14:paraId="136DA11C" w14:textId="71F8E3F7" w:rsidR="00BB110C" w:rsidRDefault="00BB110C" w:rsidP="00CC69FB">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2"/>
              <w:szCs w:val="20"/>
              <w:lang w:val="en-US"/>
            </w:rPr>
            <w:t xml:space="preserve">                    </w:t>
          </w:r>
          <w:r w:rsidRPr="0010500C">
            <w:rPr>
              <w:color w:val="1F4E79" w:themeColor="accent1" w:themeShade="80"/>
              <w:sz w:val="22"/>
              <w:szCs w:val="20"/>
              <w:lang w:val="en-US"/>
            </w:rPr>
            <w:fldChar w:fldCharType="begin"/>
          </w:r>
          <w:r w:rsidRPr="0010500C">
            <w:rPr>
              <w:color w:val="1F4E79" w:themeColor="accent1" w:themeShade="80"/>
              <w:sz w:val="22"/>
              <w:szCs w:val="20"/>
              <w:lang w:val="en-US"/>
            </w:rPr>
            <w:instrText>PAGE   \* MERGEFORMAT</w:instrText>
          </w:r>
          <w:r w:rsidRPr="0010500C">
            <w:rPr>
              <w:color w:val="1F4E79" w:themeColor="accent1" w:themeShade="80"/>
              <w:sz w:val="22"/>
              <w:szCs w:val="20"/>
              <w:lang w:val="en-US"/>
            </w:rPr>
            <w:fldChar w:fldCharType="separate"/>
          </w:r>
          <w:r w:rsidR="00C24ADB">
            <w:rPr>
              <w:noProof/>
              <w:color w:val="1F4E79" w:themeColor="accent1" w:themeShade="80"/>
              <w:sz w:val="22"/>
              <w:szCs w:val="20"/>
              <w:lang w:val="en-US"/>
            </w:rPr>
            <w:t>5</w:t>
          </w:r>
          <w:r w:rsidRPr="0010500C">
            <w:rPr>
              <w:color w:val="1F4E79" w:themeColor="accent1" w:themeShade="80"/>
              <w:sz w:val="22"/>
              <w:szCs w:val="20"/>
              <w:lang w:val="en-US"/>
            </w:rPr>
            <w:fldChar w:fldCharType="end"/>
          </w:r>
        </w:p>
      </w:tc>
      <w:tc>
        <w:tcPr>
          <w:tcW w:w="2402" w:type="dxa"/>
          <w:shd w:val="clear" w:color="auto" w:fill="DEEAF6" w:themeFill="accent1" w:themeFillTint="33"/>
        </w:tcPr>
        <w:p w14:paraId="6FCA6DBC" w14:textId="4BF36AF4" w:rsidR="00BB110C" w:rsidRPr="005E66CC" w:rsidRDefault="00BB110C" w:rsidP="00887395">
          <w:pPr>
            <w:pStyle w:val="stBilgi"/>
            <w:tabs>
              <w:tab w:val="clear" w:pos="4536"/>
              <w:tab w:val="clear" w:pos="9072"/>
              <w:tab w:val="center" w:pos="5103"/>
            </w:tabs>
            <w:spacing w:line="240" w:lineRule="auto"/>
            <w:ind w:right="-568"/>
            <w:rPr>
              <w:color w:val="1F4E79" w:themeColor="accent1" w:themeShade="80"/>
              <w:sz w:val="20"/>
              <w:szCs w:val="20"/>
              <w:lang w:val="en-US"/>
            </w:rPr>
          </w:pPr>
        </w:p>
      </w:tc>
    </w:tr>
    <w:tr w:rsidR="00BB110C" w14:paraId="10B67F3F" w14:textId="77777777" w:rsidTr="00F8068C">
      <w:tc>
        <w:tcPr>
          <w:tcW w:w="4106" w:type="dxa"/>
          <w:shd w:val="clear" w:color="auto" w:fill="DEEAF6" w:themeFill="accent1" w:themeFillTint="33"/>
        </w:tcPr>
        <w:p w14:paraId="1F1FC72E" w14:textId="77777777" w:rsidR="00BB110C" w:rsidRDefault="00BB110C" w:rsidP="00CC69FB">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Araştırma Makalesi</w:t>
          </w:r>
        </w:p>
      </w:tc>
      <w:tc>
        <w:tcPr>
          <w:tcW w:w="3686" w:type="dxa"/>
          <w:shd w:val="clear" w:color="auto" w:fill="DEEAF6" w:themeFill="accent1" w:themeFillTint="33"/>
        </w:tcPr>
        <w:p w14:paraId="2128F698" w14:textId="77777777" w:rsidR="00BB110C" w:rsidRDefault="00BB110C" w:rsidP="00CC69FB">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3B88F89D" w14:textId="545ADFF7" w:rsidR="00BB110C" w:rsidRPr="005E66CC" w:rsidRDefault="00BB110C" w:rsidP="00CC69FB">
          <w:pPr>
            <w:pStyle w:val="stBilgi"/>
            <w:tabs>
              <w:tab w:val="clear" w:pos="4536"/>
              <w:tab w:val="clear" w:pos="9072"/>
              <w:tab w:val="center" w:pos="5103"/>
            </w:tabs>
            <w:spacing w:line="240" w:lineRule="auto"/>
            <w:ind w:right="-568"/>
            <w:rPr>
              <w:color w:val="1F4E79" w:themeColor="accent1" w:themeShade="80"/>
              <w:sz w:val="20"/>
              <w:szCs w:val="20"/>
              <w:lang w:val="en-US"/>
            </w:rPr>
          </w:pPr>
        </w:p>
      </w:tc>
    </w:tr>
    <w:tr w:rsidR="00BB110C" w14:paraId="58D7FD74" w14:textId="77777777" w:rsidTr="00F8068C">
      <w:tc>
        <w:tcPr>
          <w:tcW w:w="10194" w:type="dxa"/>
          <w:gridSpan w:val="3"/>
          <w:shd w:val="clear" w:color="auto" w:fill="DEEAF6" w:themeFill="accent1" w:themeFillTint="33"/>
        </w:tcPr>
        <w:p w14:paraId="443C500E" w14:textId="77777777" w:rsidR="00BB110C" w:rsidRPr="00E943ED" w:rsidRDefault="00BB110C" w:rsidP="00CC69FB">
          <w:pPr>
            <w:pStyle w:val="stBilgi"/>
            <w:tabs>
              <w:tab w:val="clear" w:pos="4536"/>
              <w:tab w:val="clear" w:pos="9072"/>
              <w:tab w:val="center" w:pos="5103"/>
            </w:tabs>
            <w:spacing w:line="240" w:lineRule="auto"/>
            <w:ind w:right="-568"/>
            <w:jc w:val="center"/>
            <w:rPr>
              <w:i/>
              <w:color w:val="1F4E79" w:themeColor="accent1" w:themeShade="80"/>
              <w:sz w:val="20"/>
              <w:szCs w:val="20"/>
              <w:lang w:val="en-US"/>
            </w:rPr>
          </w:pPr>
          <w:r>
            <w:rPr>
              <w:i/>
              <w:color w:val="1F4E79" w:themeColor="accent1" w:themeShade="80"/>
              <w:sz w:val="20"/>
              <w:szCs w:val="20"/>
              <w:lang w:val="en-US"/>
            </w:rPr>
            <w:t xml:space="preserve">A. </w:t>
          </w:r>
          <w:proofErr w:type="spellStart"/>
          <w:r>
            <w:rPr>
              <w:i/>
              <w:color w:val="1F4E79" w:themeColor="accent1" w:themeShade="80"/>
              <w:sz w:val="20"/>
              <w:szCs w:val="20"/>
              <w:lang w:val="en-US"/>
            </w:rPr>
            <w:t>Soyad</w:t>
          </w:r>
          <w:proofErr w:type="spellEnd"/>
          <w:r>
            <w:rPr>
              <w:i/>
              <w:color w:val="1F4E79" w:themeColor="accent1" w:themeShade="80"/>
              <w:sz w:val="20"/>
              <w:szCs w:val="20"/>
              <w:lang w:val="en-US"/>
            </w:rPr>
            <w:t xml:space="preserve">, A. </w:t>
          </w:r>
          <w:proofErr w:type="spellStart"/>
          <w:r>
            <w:rPr>
              <w:i/>
              <w:color w:val="1F4E79" w:themeColor="accent1" w:themeShade="80"/>
              <w:sz w:val="20"/>
              <w:szCs w:val="20"/>
              <w:lang w:val="en-US"/>
            </w:rPr>
            <w:t>Soyad</w:t>
          </w:r>
          <w:proofErr w:type="spellEnd"/>
        </w:p>
      </w:tc>
    </w:tr>
  </w:tbl>
  <w:p w14:paraId="71233935" w14:textId="77777777" w:rsidR="00BB110C" w:rsidRPr="00CC69FB" w:rsidRDefault="00BB110C" w:rsidP="00CC69FB">
    <w:pPr>
      <w:pStyle w:val="stBilgi"/>
      <w:spacing w:line="240" w:lineRule="aut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4106"/>
      <w:gridCol w:w="3686"/>
      <w:gridCol w:w="2402"/>
    </w:tblGrid>
    <w:tr w:rsidR="00BB110C" w14:paraId="11C88002" w14:textId="77777777" w:rsidTr="00F8068C">
      <w:tc>
        <w:tcPr>
          <w:tcW w:w="4106" w:type="dxa"/>
          <w:shd w:val="clear" w:color="auto" w:fill="DEEAF6" w:themeFill="accent1" w:themeFillTint="33"/>
        </w:tcPr>
        <w:p w14:paraId="6942936D" w14:textId="77777777" w:rsidR="00BB110C" w:rsidRDefault="00BB110C" w:rsidP="00A67502">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KSÜ</w:t>
          </w:r>
          <w:r w:rsidRPr="007215E0">
            <w:rPr>
              <w:color w:val="1F4E79" w:themeColor="accent1" w:themeShade="80"/>
              <w:sz w:val="20"/>
              <w:szCs w:val="20"/>
            </w:rPr>
            <w:t xml:space="preserve"> </w:t>
          </w:r>
          <w:r>
            <w:rPr>
              <w:color w:val="1F4E79" w:themeColor="accent1" w:themeShade="80"/>
              <w:sz w:val="20"/>
              <w:szCs w:val="20"/>
            </w:rPr>
            <w:t>Mühendislik Bilimleri Dergisi, 21(1), 2018</w:t>
          </w:r>
        </w:p>
      </w:tc>
      <w:tc>
        <w:tcPr>
          <w:tcW w:w="3686" w:type="dxa"/>
          <w:shd w:val="clear" w:color="auto" w:fill="DEEAF6" w:themeFill="accent1" w:themeFillTint="33"/>
        </w:tcPr>
        <w:p w14:paraId="3A1EA353" w14:textId="77777777" w:rsidR="00BB110C" w:rsidRDefault="00BB110C" w:rsidP="00A67502">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446C821E" w14:textId="77777777" w:rsidR="00BB110C" w:rsidRPr="005E66CC" w:rsidRDefault="00BB110C" w:rsidP="00A67502">
          <w:pPr>
            <w:pStyle w:val="stBilgi"/>
            <w:tabs>
              <w:tab w:val="clear" w:pos="4536"/>
              <w:tab w:val="clear" w:pos="9072"/>
              <w:tab w:val="center" w:pos="5103"/>
            </w:tabs>
            <w:spacing w:line="240" w:lineRule="auto"/>
            <w:ind w:right="-568"/>
            <w:rPr>
              <w:color w:val="1F4E79" w:themeColor="accent1" w:themeShade="80"/>
              <w:sz w:val="20"/>
              <w:szCs w:val="20"/>
              <w:lang w:val="en-US"/>
            </w:rPr>
          </w:pPr>
          <w:r w:rsidRPr="005E66CC">
            <w:rPr>
              <w:color w:val="1F4E79" w:themeColor="accent1" w:themeShade="80"/>
              <w:sz w:val="20"/>
              <w:szCs w:val="20"/>
              <w:lang w:val="en-US"/>
            </w:rPr>
            <w:t>KSU J Eng Sci, 21(1), 2018</w:t>
          </w:r>
        </w:p>
      </w:tc>
    </w:tr>
    <w:tr w:rsidR="00BB110C" w14:paraId="4D2BD3C0" w14:textId="77777777" w:rsidTr="00F8068C">
      <w:tc>
        <w:tcPr>
          <w:tcW w:w="4106" w:type="dxa"/>
          <w:shd w:val="clear" w:color="auto" w:fill="DEEAF6" w:themeFill="accent1" w:themeFillTint="33"/>
        </w:tcPr>
        <w:p w14:paraId="53E38EAA" w14:textId="77777777" w:rsidR="00BB110C" w:rsidRDefault="00BB110C" w:rsidP="00A67502">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Araştırma Makalesi</w:t>
          </w:r>
        </w:p>
      </w:tc>
      <w:tc>
        <w:tcPr>
          <w:tcW w:w="3686" w:type="dxa"/>
          <w:shd w:val="clear" w:color="auto" w:fill="DEEAF6" w:themeFill="accent1" w:themeFillTint="33"/>
        </w:tcPr>
        <w:p w14:paraId="5BE4E39A" w14:textId="77777777" w:rsidR="00BB110C" w:rsidRDefault="00BB110C" w:rsidP="00A67502">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76FC6E99" w14:textId="77777777" w:rsidR="00BB110C" w:rsidRPr="005E66CC" w:rsidRDefault="00BB110C" w:rsidP="00A67502">
          <w:pPr>
            <w:pStyle w:val="stBilgi"/>
            <w:tabs>
              <w:tab w:val="clear" w:pos="4536"/>
              <w:tab w:val="clear" w:pos="9072"/>
              <w:tab w:val="center" w:pos="5103"/>
            </w:tabs>
            <w:spacing w:line="240" w:lineRule="auto"/>
            <w:ind w:right="-568"/>
            <w:rPr>
              <w:color w:val="1F4E79" w:themeColor="accent1" w:themeShade="80"/>
              <w:sz w:val="20"/>
              <w:szCs w:val="20"/>
              <w:lang w:val="en-US"/>
            </w:rPr>
          </w:pPr>
          <w:r w:rsidRPr="005E66CC">
            <w:rPr>
              <w:color w:val="1F4E79" w:themeColor="accent1" w:themeShade="80"/>
              <w:sz w:val="20"/>
              <w:szCs w:val="20"/>
              <w:lang w:val="en-US"/>
            </w:rPr>
            <w:t>Research Article</w:t>
          </w:r>
        </w:p>
      </w:tc>
    </w:tr>
  </w:tbl>
  <w:tbl>
    <w:tblPr>
      <w:tblStyle w:val="ListeTablo2-Vurgu11"/>
      <w:tblW w:w="10206" w:type="dxa"/>
      <w:jc w:val="center"/>
      <w:tblBorders>
        <w:top w:val="single" w:sz="12" w:space="0" w:color="9CC2E5" w:themeColor="accent1" w:themeTint="99"/>
        <w:bottom w:val="single" w:sz="12" w:space="0" w:color="9CC2E5" w:themeColor="accent1" w:themeTint="99"/>
        <w:insideH w:val="single" w:sz="4" w:space="0" w:color="auto"/>
      </w:tblBorders>
      <w:tblLook w:val="04A0" w:firstRow="1" w:lastRow="0" w:firstColumn="1" w:lastColumn="0" w:noHBand="0" w:noVBand="1"/>
    </w:tblPr>
    <w:tblGrid>
      <w:gridCol w:w="1294"/>
      <w:gridCol w:w="7244"/>
      <w:gridCol w:w="1668"/>
    </w:tblGrid>
    <w:tr w:rsidR="00BB110C" w14:paraId="67085BA0" w14:textId="77777777" w:rsidTr="00F8068C">
      <w:trPr>
        <w:cnfStyle w:val="100000000000" w:firstRow="1" w:lastRow="0" w:firstColumn="0" w:lastColumn="0" w:oddVBand="0" w:evenVBand="0" w:oddHBand="0" w:evenHBand="0" w:firstRowFirstColumn="0" w:firstRowLastColumn="0" w:lastRowFirstColumn="0" w:lastRowLastColumn="0"/>
        <w:trHeight w:val="1370"/>
        <w:jc w:val="center"/>
      </w:trPr>
      <w:tc>
        <w:tcPr>
          <w:cnfStyle w:val="001000000000" w:firstRow="0" w:lastRow="0" w:firstColumn="1" w:lastColumn="0" w:oddVBand="0" w:evenVBand="0" w:oddHBand="0" w:evenHBand="0" w:firstRowFirstColumn="0" w:firstRowLastColumn="0" w:lastRowFirstColumn="0" w:lastRowLastColumn="0"/>
          <w:tcW w:w="1294" w:type="dxa"/>
          <w:vAlign w:val="center"/>
        </w:tcPr>
        <w:p w14:paraId="25674372" w14:textId="77777777" w:rsidR="00BB110C" w:rsidRDefault="00BB110C" w:rsidP="00A67502">
          <w:pPr>
            <w:pStyle w:val="stBilgi"/>
            <w:spacing w:line="240" w:lineRule="auto"/>
            <w:ind w:left="-108"/>
          </w:pPr>
          <w:r>
            <w:rPr>
              <w:noProof/>
              <w:lang w:eastAsia="tr-TR"/>
            </w:rPr>
            <w:drawing>
              <wp:inline distT="0" distB="0" distL="0" distR="0" wp14:anchorId="6A8ED085" wp14:editId="03E27408">
                <wp:extent cx="749339" cy="813600"/>
                <wp:effectExtent l="0" t="0" r="0" b="571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SuLOGOLARIMIZ_site_link_151218165455608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9339" cy="813600"/>
                        </a:xfrm>
                        <a:prstGeom prst="rect">
                          <a:avLst/>
                        </a:prstGeom>
                      </pic:spPr>
                    </pic:pic>
                  </a:graphicData>
                </a:graphic>
              </wp:inline>
            </w:drawing>
          </w:r>
        </w:p>
      </w:tc>
      <w:tc>
        <w:tcPr>
          <w:tcW w:w="7244" w:type="dxa"/>
          <w:vAlign w:val="center"/>
        </w:tcPr>
        <w:p w14:paraId="059325F6" w14:textId="77777777" w:rsidR="00BB110C" w:rsidRPr="00A812E0" w:rsidRDefault="00BB110C" w:rsidP="00A67502">
          <w:pPr>
            <w:pStyle w:val="stBilgi"/>
            <w:spacing w:line="240" w:lineRule="auto"/>
            <w:jc w:val="center"/>
            <w:cnfStyle w:val="100000000000" w:firstRow="1" w:lastRow="0" w:firstColumn="0" w:lastColumn="0" w:oddVBand="0" w:evenVBand="0" w:oddHBand="0" w:evenHBand="0" w:firstRowFirstColumn="0" w:firstRowLastColumn="0" w:lastRowFirstColumn="0" w:lastRowLastColumn="0"/>
            <w:rPr>
              <w:rFonts w:ascii="Agency FB" w:hAnsi="Agency FB"/>
              <w:color w:val="002060"/>
              <w:sz w:val="48"/>
            </w:rPr>
          </w:pPr>
          <w:proofErr w:type="spellStart"/>
          <w:r w:rsidRPr="00A812E0">
            <w:rPr>
              <w:rFonts w:ascii="Agency FB" w:hAnsi="Agency FB"/>
              <w:color w:val="002060"/>
              <w:sz w:val="48"/>
            </w:rPr>
            <w:t>Kahramanmaras</w:t>
          </w:r>
          <w:proofErr w:type="spellEnd"/>
          <w:r w:rsidRPr="00A812E0">
            <w:rPr>
              <w:rFonts w:ascii="Agency FB" w:hAnsi="Agency FB"/>
              <w:color w:val="002060"/>
              <w:sz w:val="48"/>
            </w:rPr>
            <w:t xml:space="preserve"> </w:t>
          </w:r>
          <w:proofErr w:type="spellStart"/>
          <w:r w:rsidRPr="00A812E0">
            <w:rPr>
              <w:rFonts w:ascii="Agency FB" w:hAnsi="Agency FB"/>
              <w:color w:val="002060"/>
              <w:sz w:val="48"/>
            </w:rPr>
            <w:t>Sutcu</w:t>
          </w:r>
          <w:proofErr w:type="spellEnd"/>
          <w:r w:rsidRPr="00A812E0">
            <w:rPr>
              <w:rFonts w:ascii="Agency FB" w:hAnsi="Agency FB"/>
              <w:color w:val="002060"/>
              <w:sz w:val="48"/>
            </w:rPr>
            <w:t xml:space="preserve"> </w:t>
          </w:r>
          <w:proofErr w:type="spellStart"/>
          <w:r w:rsidRPr="00A812E0">
            <w:rPr>
              <w:rFonts w:ascii="Agency FB" w:hAnsi="Agency FB"/>
              <w:color w:val="002060"/>
              <w:sz w:val="48"/>
            </w:rPr>
            <w:t>Imam</w:t>
          </w:r>
          <w:proofErr w:type="spellEnd"/>
          <w:r w:rsidRPr="00A812E0">
            <w:rPr>
              <w:rFonts w:ascii="Agency FB" w:hAnsi="Agency FB"/>
              <w:color w:val="002060"/>
              <w:sz w:val="48"/>
            </w:rPr>
            <w:t xml:space="preserve"> </w:t>
          </w:r>
          <w:proofErr w:type="spellStart"/>
          <w:r w:rsidRPr="00A812E0">
            <w:rPr>
              <w:rFonts w:ascii="Agency FB" w:hAnsi="Agency FB"/>
              <w:color w:val="002060"/>
              <w:sz w:val="48"/>
            </w:rPr>
            <w:t>University</w:t>
          </w:r>
          <w:proofErr w:type="spellEnd"/>
        </w:p>
        <w:p w14:paraId="79241505" w14:textId="77777777" w:rsidR="00BB110C" w:rsidRPr="000E7612" w:rsidRDefault="00BB110C" w:rsidP="00A67502">
          <w:pPr>
            <w:pStyle w:val="stBilgi"/>
            <w:spacing w:line="240" w:lineRule="auto"/>
            <w:jc w:val="center"/>
            <w:cnfStyle w:val="100000000000" w:firstRow="1" w:lastRow="0" w:firstColumn="0" w:lastColumn="0" w:oddVBand="0" w:evenVBand="0" w:oddHBand="0" w:evenHBand="0" w:firstRowFirstColumn="0" w:firstRowLastColumn="0" w:lastRowFirstColumn="0" w:lastRowLastColumn="0"/>
            <w:rPr>
              <w:rFonts w:ascii="Agency FB" w:hAnsi="Agency FB"/>
              <w:sz w:val="52"/>
            </w:rPr>
          </w:pPr>
          <w:proofErr w:type="spellStart"/>
          <w:r w:rsidRPr="00A812E0">
            <w:rPr>
              <w:rFonts w:ascii="Agency FB" w:hAnsi="Agency FB"/>
              <w:color w:val="002060"/>
              <w:sz w:val="48"/>
            </w:rPr>
            <w:t>Journal</w:t>
          </w:r>
          <w:proofErr w:type="spellEnd"/>
          <w:r w:rsidRPr="00A812E0">
            <w:rPr>
              <w:rFonts w:ascii="Agency FB" w:hAnsi="Agency FB"/>
              <w:color w:val="002060"/>
              <w:sz w:val="48"/>
            </w:rPr>
            <w:t xml:space="preserve"> of </w:t>
          </w:r>
          <w:proofErr w:type="spellStart"/>
          <w:r w:rsidRPr="00A812E0">
            <w:rPr>
              <w:rFonts w:ascii="Agency FB" w:hAnsi="Agency FB"/>
              <w:color w:val="002060"/>
              <w:sz w:val="48"/>
            </w:rPr>
            <w:t>Engineering</w:t>
          </w:r>
          <w:proofErr w:type="spellEnd"/>
          <w:r w:rsidRPr="00A812E0">
            <w:rPr>
              <w:rFonts w:ascii="Agency FB" w:hAnsi="Agency FB"/>
              <w:color w:val="002060"/>
              <w:sz w:val="48"/>
            </w:rPr>
            <w:t xml:space="preserve"> </w:t>
          </w:r>
          <w:proofErr w:type="spellStart"/>
          <w:r w:rsidRPr="00A812E0">
            <w:rPr>
              <w:rFonts w:ascii="Agency FB" w:hAnsi="Agency FB"/>
              <w:color w:val="002060"/>
              <w:sz w:val="48"/>
            </w:rPr>
            <w:t>Sciences</w:t>
          </w:r>
          <w:proofErr w:type="spellEnd"/>
        </w:p>
      </w:tc>
      <w:tc>
        <w:tcPr>
          <w:tcW w:w="1668" w:type="dxa"/>
          <w:vAlign w:val="center"/>
        </w:tcPr>
        <w:p w14:paraId="78476C08" w14:textId="77777777" w:rsidR="00BB110C" w:rsidRPr="000E7612" w:rsidRDefault="00BB110C" w:rsidP="00A67502">
          <w:pPr>
            <w:pStyle w:val="stBilgi"/>
            <w:spacing w:line="240" w:lineRule="auto"/>
            <w:jc w:val="right"/>
            <w:cnfStyle w:val="100000000000" w:firstRow="1" w:lastRow="0" w:firstColumn="0" w:lastColumn="0" w:oddVBand="0" w:evenVBand="0" w:oddHBand="0" w:evenHBand="0" w:firstRowFirstColumn="0" w:firstRowLastColumn="0" w:lastRowFirstColumn="0" w:lastRowLastColumn="0"/>
            <w:rPr>
              <w:rFonts w:ascii="Agency FB" w:hAnsi="Agency FB"/>
              <w:b w:val="0"/>
              <w:bCs w:val="0"/>
              <w:sz w:val="52"/>
            </w:rPr>
          </w:pPr>
          <w:r>
            <w:rPr>
              <w:rFonts w:ascii="Agency FB" w:hAnsi="Agency FB"/>
              <w:noProof/>
              <w:sz w:val="52"/>
              <w:lang w:eastAsia="tr-TR"/>
            </w:rPr>
            <w:drawing>
              <wp:inline distT="0" distB="0" distL="0" distR="0" wp14:anchorId="218A1819" wp14:editId="49CB2B9B">
                <wp:extent cx="813600" cy="813600"/>
                <wp:effectExtent l="0" t="0" r="5715" b="571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h._ve_Mim_Fak._Logo_site_link_1505121430210544.jpg"/>
                        <pic:cNvPicPr/>
                      </pic:nvPicPr>
                      <pic:blipFill rotWithShape="1">
                        <a:blip r:embed="rId2" cstate="print">
                          <a:extLst>
                            <a:ext uri="{28A0092B-C50C-407E-A947-70E740481C1C}">
                              <a14:useLocalDpi xmlns:a14="http://schemas.microsoft.com/office/drawing/2010/main" val="0"/>
                            </a:ext>
                          </a:extLst>
                        </a:blip>
                        <a:srcRect l="2458" t="4341" r="5172" b="5119"/>
                        <a:stretch/>
                      </pic:blipFill>
                      <pic:spPr bwMode="auto">
                        <a:xfrm>
                          <a:off x="0" y="0"/>
                          <a:ext cx="813600" cy="813600"/>
                        </a:xfrm>
                        <a:prstGeom prst="rect">
                          <a:avLst/>
                        </a:prstGeom>
                        <a:ln>
                          <a:noFill/>
                        </a:ln>
                        <a:extLst>
                          <a:ext uri="{53640926-AAD7-44D8-BBD7-CCE9431645EC}">
                            <a14:shadowObscured xmlns:a14="http://schemas.microsoft.com/office/drawing/2010/main"/>
                          </a:ext>
                        </a:extLst>
                      </pic:spPr>
                    </pic:pic>
                  </a:graphicData>
                </a:graphic>
              </wp:inline>
            </w:drawing>
          </w:r>
        </w:p>
      </w:tc>
    </w:tr>
  </w:tbl>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2268"/>
      <w:gridCol w:w="5524"/>
      <w:gridCol w:w="2402"/>
    </w:tblGrid>
    <w:tr w:rsidR="00BB110C" w14:paraId="7C5CDCD1" w14:textId="77777777" w:rsidTr="00F8068C">
      <w:tc>
        <w:tcPr>
          <w:tcW w:w="2268" w:type="dxa"/>
          <w:shd w:val="clear" w:color="auto" w:fill="DEEAF6" w:themeFill="accent1" w:themeFillTint="33"/>
        </w:tcPr>
        <w:p w14:paraId="46AFF88B" w14:textId="77777777" w:rsidR="00BB110C" w:rsidRDefault="00BB110C" w:rsidP="00A67502">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 xml:space="preserve">Geliş </w:t>
          </w:r>
          <w:proofErr w:type="gramStart"/>
          <w:r>
            <w:rPr>
              <w:color w:val="1F4E79" w:themeColor="accent1" w:themeShade="80"/>
              <w:sz w:val="20"/>
              <w:szCs w:val="20"/>
            </w:rPr>
            <w:t>Tarihi :</w:t>
          </w:r>
          <w:proofErr w:type="gramEnd"/>
          <w:r>
            <w:rPr>
              <w:color w:val="1F4E79" w:themeColor="accent1" w:themeShade="80"/>
              <w:sz w:val="20"/>
              <w:szCs w:val="20"/>
            </w:rPr>
            <w:t xml:space="preserve"> </w:t>
          </w:r>
        </w:p>
      </w:tc>
      <w:tc>
        <w:tcPr>
          <w:tcW w:w="5524" w:type="dxa"/>
          <w:shd w:val="clear" w:color="auto" w:fill="DEEAF6" w:themeFill="accent1" w:themeFillTint="33"/>
        </w:tcPr>
        <w:p w14:paraId="67DECA28" w14:textId="77777777" w:rsidR="00BB110C" w:rsidRDefault="00BB110C" w:rsidP="00A67502">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68FE3C51" w14:textId="77777777" w:rsidR="00BB110C" w:rsidRPr="005E66CC" w:rsidRDefault="00BB110C" w:rsidP="00A67502">
          <w:pPr>
            <w:pStyle w:val="stBilgi"/>
            <w:tabs>
              <w:tab w:val="clear" w:pos="4536"/>
              <w:tab w:val="clear" w:pos="9072"/>
              <w:tab w:val="center" w:pos="5103"/>
            </w:tabs>
            <w:spacing w:line="240" w:lineRule="auto"/>
            <w:ind w:right="-568"/>
            <w:rPr>
              <w:color w:val="1F4E79" w:themeColor="accent1" w:themeShade="80"/>
              <w:sz w:val="20"/>
              <w:szCs w:val="20"/>
              <w:lang w:val="en-US"/>
            </w:rPr>
          </w:pPr>
          <w:r>
            <w:rPr>
              <w:color w:val="1F4E79" w:themeColor="accent1" w:themeShade="80"/>
              <w:sz w:val="20"/>
              <w:szCs w:val="20"/>
              <w:lang w:val="en-US"/>
            </w:rPr>
            <w:t xml:space="preserve">Received Date : </w:t>
          </w:r>
        </w:p>
      </w:tc>
    </w:tr>
    <w:tr w:rsidR="00BB110C" w14:paraId="57D0F869" w14:textId="77777777" w:rsidTr="00F8068C">
      <w:tc>
        <w:tcPr>
          <w:tcW w:w="2268" w:type="dxa"/>
          <w:shd w:val="clear" w:color="auto" w:fill="DEEAF6" w:themeFill="accent1" w:themeFillTint="33"/>
        </w:tcPr>
        <w:p w14:paraId="119045A0" w14:textId="77777777" w:rsidR="00BB110C" w:rsidRDefault="00BB110C" w:rsidP="00A67502">
          <w:pPr>
            <w:pStyle w:val="stBilgi"/>
            <w:tabs>
              <w:tab w:val="clear" w:pos="4536"/>
              <w:tab w:val="clear" w:pos="9072"/>
              <w:tab w:val="center" w:pos="5103"/>
            </w:tabs>
            <w:spacing w:line="240" w:lineRule="auto"/>
            <w:ind w:right="-568"/>
            <w:rPr>
              <w:color w:val="1F4E79" w:themeColor="accent1" w:themeShade="80"/>
              <w:sz w:val="20"/>
              <w:szCs w:val="20"/>
            </w:rPr>
          </w:pPr>
          <w:r>
            <w:rPr>
              <w:color w:val="1F4E79" w:themeColor="accent1" w:themeShade="80"/>
              <w:sz w:val="20"/>
              <w:szCs w:val="20"/>
            </w:rPr>
            <w:t xml:space="preserve">Kabul </w:t>
          </w:r>
          <w:proofErr w:type="gramStart"/>
          <w:r>
            <w:rPr>
              <w:color w:val="1F4E79" w:themeColor="accent1" w:themeShade="80"/>
              <w:sz w:val="20"/>
              <w:szCs w:val="20"/>
            </w:rPr>
            <w:t>Tarihi :</w:t>
          </w:r>
          <w:proofErr w:type="gramEnd"/>
        </w:p>
      </w:tc>
      <w:tc>
        <w:tcPr>
          <w:tcW w:w="5524" w:type="dxa"/>
          <w:shd w:val="clear" w:color="auto" w:fill="DEEAF6" w:themeFill="accent1" w:themeFillTint="33"/>
        </w:tcPr>
        <w:p w14:paraId="66CBBCCD" w14:textId="77777777" w:rsidR="00BB110C" w:rsidRDefault="00BB110C" w:rsidP="00A67502">
          <w:pPr>
            <w:pStyle w:val="stBilgi"/>
            <w:tabs>
              <w:tab w:val="clear" w:pos="4536"/>
              <w:tab w:val="clear" w:pos="9072"/>
              <w:tab w:val="center" w:pos="5103"/>
            </w:tabs>
            <w:spacing w:line="240" w:lineRule="auto"/>
            <w:ind w:right="-568"/>
            <w:rPr>
              <w:color w:val="1F4E79" w:themeColor="accent1" w:themeShade="80"/>
              <w:sz w:val="20"/>
              <w:szCs w:val="20"/>
            </w:rPr>
          </w:pPr>
        </w:p>
      </w:tc>
      <w:tc>
        <w:tcPr>
          <w:tcW w:w="2402" w:type="dxa"/>
          <w:shd w:val="clear" w:color="auto" w:fill="DEEAF6" w:themeFill="accent1" w:themeFillTint="33"/>
        </w:tcPr>
        <w:p w14:paraId="3116EEB9" w14:textId="77777777" w:rsidR="00BB110C" w:rsidRPr="005E66CC" w:rsidRDefault="00BB110C" w:rsidP="00A67502">
          <w:pPr>
            <w:pStyle w:val="stBilgi"/>
            <w:tabs>
              <w:tab w:val="clear" w:pos="4536"/>
              <w:tab w:val="clear" w:pos="9072"/>
              <w:tab w:val="center" w:pos="5103"/>
            </w:tabs>
            <w:spacing w:line="240" w:lineRule="auto"/>
            <w:ind w:right="-568"/>
            <w:rPr>
              <w:color w:val="1F4E79" w:themeColor="accent1" w:themeShade="80"/>
              <w:sz w:val="20"/>
              <w:szCs w:val="20"/>
              <w:lang w:val="en-US"/>
            </w:rPr>
          </w:pPr>
          <w:r>
            <w:rPr>
              <w:color w:val="1F4E79" w:themeColor="accent1" w:themeShade="80"/>
              <w:sz w:val="20"/>
              <w:szCs w:val="20"/>
              <w:lang w:val="en-US"/>
            </w:rPr>
            <w:t xml:space="preserve">Accepted Date : </w:t>
          </w:r>
        </w:p>
      </w:tc>
    </w:tr>
  </w:tbl>
  <w:p w14:paraId="06D6BFBF" w14:textId="77777777" w:rsidR="00BB110C" w:rsidRPr="00A67502" w:rsidRDefault="00BB110C" w:rsidP="00CC69FB">
    <w:pPr>
      <w:pStyle w:val="stBilgi"/>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B52BB"/>
    <w:multiLevelType w:val="multilevel"/>
    <w:tmpl w:val="96DA9B02"/>
    <w:lvl w:ilvl="0">
      <w:start w:val="1"/>
      <w:numFmt w:val="decimal"/>
      <w:lvlText w:val="%1."/>
      <w:lvlJc w:val="left"/>
      <w:pPr>
        <w:ind w:left="5039" w:hanging="360"/>
      </w:pPr>
      <w:rPr>
        <w:sz w:val="22"/>
      </w:rPr>
    </w:lvl>
    <w:lvl w:ilvl="1">
      <w:start w:val="1"/>
      <w:numFmt w:val="decimal"/>
      <w:lvlText w:val="%1.%2."/>
      <w:lvlJc w:val="left"/>
      <w:pPr>
        <w:ind w:left="792" w:hanging="432"/>
      </w:pPr>
      <w:rPr>
        <w:b/>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E57698"/>
    <w:multiLevelType w:val="hybridMultilevel"/>
    <w:tmpl w:val="0F9655A6"/>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BF73E10"/>
    <w:multiLevelType w:val="multilevel"/>
    <w:tmpl w:val="64A4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63D5E"/>
    <w:multiLevelType w:val="multilevel"/>
    <w:tmpl w:val="FEC4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96BB1"/>
    <w:multiLevelType w:val="multilevel"/>
    <w:tmpl w:val="5D6C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943FA8"/>
    <w:multiLevelType w:val="multilevel"/>
    <w:tmpl w:val="C0229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4B56A5"/>
    <w:multiLevelType w:val="multilevel"/>
    <w:tmpl w:val="5CDE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C261A7"/>
    <w:multiLevelType w:val="hybridMultilevel"/>
    <w:tmpl w:val="2558FC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01C0CAD"/>
    <w:multiLevelType w:val="multilevel"/>
    <w:tmpl w:val="F410B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680744"/>
    <w:multiLevelType w:val="multilevel"/>
    <w:tmpl w:val="F0220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91797B"/>
    <w:multiLevelType w:val="hybridMultilevel"/>
    <w:tmpl w:val="8BA6EEF8"/>
    <w:lvl w:ilvl="0" w:tplc="3FBEE7FE">
      <w:start w:val="1"/>
      <w:numFmt w:val="decimal"/>
      <w:lvlText w:val="[%1]."/>
      <w:lvlJc w:val="left"/>
      <w:pPr>
        <w:tabs>
          <w:tab w:val="num" w:pos="502"/>
        </w:tabs>
        <w:ind w:left="502" w:hanging="360"/>
      </w:pPr>
      <w:rPr>
        <w:rFonts w:ascii="TimesNewRomanPSMT" w:eastAsia="Calibri" w:hAnsi="TimesNewRomanPSMT" w:cs="TimesNewRomanPSMT" w:hint="default"/>
        <w:b w:val="0"/>
        <w:sz w:val="20"/>
        <w:szCs w:val="20"/>
      </w:rPr>
    </w:lvl>
    <w:lvl w:ilvl="1" w:tplc="041F0019">
      <w:start w:val="1"/>
      <w:numFmt w:val="lowerLetter"/>
      <w:lvlText w:val="%2."/>
      <w:lvlJc w:val="left"/>
      <w:pPr>
        <w:tabs>
          <w:tab w:val="num" w:pos="1222"/>
        </w:tabs>
        <w:ind w:left="1222" w:hanging="360"/>
      </w:pPr>
    </w:lvl>
    <w:lvl w:ilvl="2" w:tplc="041F001B" w:tentative="1">
      <w:start w:val="1"/>
      <w:numFmt w:val="lowerRoman"/>
      <w:lvlText w:val="%3."/>
      <w:lvlJc w:val="right"/>
      <w:pPr>
        <w:tabs>
          <w:tab w:val="num" w:pos="1942"/>
        </w:tabs>
        <w:ind w:left="1942" w:hanging="180"/>
      </w:pPr>
    </w:lvl>
    <w:lvl w:ilvl="3" w:tplc="041F000F" w:tentative="1">
      <w:start w:val="1"/>
      <w:numFmt w:val="decimal"/>
      <w:lvlText w:val="%4."/>
      <w:lvlJc w:val="left"/>
      <w:pPr>
        <w:tabs>
          <w:tab w:val="num" w:pos="2662"/>
        </w:tabs>
        <w:ind w:left="2662" w:hanging="360"/>
      </w:pPr>
    </w:lvl>
    <w:lvl w:ilvl="4" w:tplc="041F0019" w:tentative="1">
      <w:start w:val="1"/>
      <w:numFmt w:val="lowerLetter"/>
      <w:lvlText w:val="%5."/>
      <w:lvlJc w:val="left"/>
      <w:pPr>
        <w:tabs>
          <w:tab w:val="num" w:pos="3382"/>
        </w:tabs>
        <w:ind w:left="3382" w:hanging="360"/>
      </w:pPr>
    </w:lvl>
    <w:lvl w:ilvl="5" w:tplc="041F001B" w:tentative="1">
      <w:start w:val="1"/>
      <w:numFmt w:val="lowerRoman"/>
      <w:lvlText w:val="%6."/>
      <w:lvlJc w:val="right"/>
      <w:pPr>
        <w:tabs>
          <w:tab w:val="num" w:pos="4102"/>
        </w:tabs>
        <w:ind w:left="4102" w:hanging="180"/>
      </w:pPr>
    </w:lvl>
    <w:lvl w:ilvl="6" w:tplc="041F000F" w:tentative="1">
      <w:start w:val="1"/>
      <w:numFmt w:val="decimal"/>
      <w:lvlText w:val="%7."/>
      <w:lvlJc w:val="left"/>
      <w:pPr>
        <w:tabs>
          <w:tab w:val="num" w:pos="4822"/>
        </w:tabs>
        <w:ind w:left="4822" w:hanging="360"/>
      </w:pPr>
    </w:lvl>
    <w:lvl w:ilvl="7" w:tplc="041F0019" w:tentative="1">
      <w:start w:val="1"/>
      <w:numFmt w:val="lowerLetter"/>
      <w:lvlText w:val="%8."/>
      <w:lvlJc w:val="left"/>
      <w:pPr>
        <w:tabs>
          <w:tab w:val="num" w:pos="5542"/>
        </w:tabs>
        <w:ind w:left="5542" w:hanging="360"/>
      </w:pPr>
    </w:lvl>
    <w:lvl w:ilvl="8" w:tplc="041F001B" w:tentative="1">
      <w:start w:val="1"/>
      <w:numFmt w:val="lowerRoman"/>
      <w:lvlText w:val="%9."/>
      <w:lvlJc w:val="right"/>
      <w:pPr>
        <w:tabs>
          <w:tab w:val="num" w:pos="6262"/>
        </w:tabs>
        <w:ind w:left="6262" w:hanging="180"/>
      </w:pPr>
    </w:lvl>
  </w:abstractNum>
  <w:abstractNum w:abstractNumId="11" w15:restartNumberingAfterBreak="0">
    <w:nsid w:val="69FD5EF6"/>
    <w:multiLevelType w:val="multilevel"/>
    <w:tmpl w:val="856E6890"/>
    <w:lvl w:ilvl="0">
      <w:start w:val="1"/>
      <w:numFmt w:val="decimal"/>
      <w:pStyle w:val="Papersection"/>
      <w:lvlText w:val="%1."/>
      <w:lvlJc w:val="left"/>
      <w:pPr>
        <w:ind w:left="0" w:firstLine="0"/>
      </w:pPr>
      <w:rPr>
        <w:rFonts w:hint="default"/>
      </w:rPr>
    </w:lvl>
    <w:lvl w:ilvl="1">
      <w:start w:val="1"/>
      <w:numFmt w:val="decimal"/>
      <w:pStyle w:val="Papersubsection"/>
      <w:lvlText w:val="%1.%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1965D27"/>
    <w:multiLevelType w:val="multilevel"/>
    <w:tmpl w:val="ECF03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2E1DFE"/>
    <w:multiLevelType w:val="multilevel"/>
    <w:tmpl w:val="A4D8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1"/>
  </w:num>
  <w:num w:numId="3">
    <w:abstractNumId w:val="11"/>
  </w:num>
  <w:num w:numId="4">
    <w:abstractNumId w:val="11"/>
  </w:num>
  <w:num w:numId="5">
    <w:abstractNumId w:val="0"/>
  </w:num>
  <w:num w:numId="6">
    <w:abstractNumId w:val="10"/>
  </w:num>
  <w:num w:numId="7">
    <w:abstractNumId w:val="1"/>
  </w:num>
  <w:num w:numId="8">
    <w:abstractNumId w:val="7"/>
  </w:num>
  <w:num w:numId="9">
    <w:abstractNumId w:val="9"/>
  </w:num>
  <w:num w:numId="10">
    <w:abstractNumId w:val="4"/>
  </w:num>
  <w:num w:numId="11">
    <w:abstractNumId w:val="8"/>
  </w:num>
  <w:num w:numId="12">
    <w:abstractNumId w:val="2"/>
  </w:num>
  <w:num w:numId="13">
    <w:abstractNumId w:val="12"/>
  </w:num>
  <w:num w:numId="14">
    <w:abstractNumId w:val="5"/>
  </w:num>
  <w:num w:numId="15">
    <w:abstractNumId w:val="6"/>
  </w:num>
  <w:num w:numId="16">
    <w:abstractNumId w:val="3"/>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czMDQ1MzExMTQ0MLJQ0lEKTi0uzszPAykwMq4FAOcnDa0tAAAA"/>
  </w:docVars>
  <w:rsids>
    <w:rsidRoot w:val="00A84D86"/>
    <w:rsid w:val="00037D3B"/>
    <w:rsid w:val="00086CEA"/>
    <w:rsid w:val="000931BE"/>
    <w:rsid w:val="0009764A"/>
    <w:rsid w:val="000C0AA2"/>
    <w:rsid w:val="000C7770"/>
    <w:rsid w:val="000D46BF"/>
    <w:rsid w:val="000E1407"/>
    <w:rsid w:val="000E7612"/>
    <w:rsid w:val="001139DB"/>
    <w:rsid w:val="00114ADD"/>
    <w:rsid w:val="001239BE"/>
    <w:rsid w:val="0013456A"/>
    <w:rsid w:val="0014675F"/>
    <w:rsid w:val="00165E34"/>
    <w:rsid w:val="001A4B47"/>
    <w:rsid w:val="001B043B"/>
    <w:rsid w:val="001D5F0C"/>
    <w:rsid w:val="00203BC4"/>
    <w:rsid w:val="00206D24"/>
    <w:rsid w:val="00210874"/>
    <w:rsid w:val="002135A8"/>
    <w:rsid w:val="00235EA9"/>
    <w:rsid w:val="00255ACA"/>
    <w:rsid w:val="00294D6B"/>
    <w:rsid w:val="002E69C4"/>
    <w:rsid w:val="003057CE"/>
    <w:rsid w:val="00321253"/>
    <w:rsid w:val="00322432"/>
    <w:rsid w:val="00327158"/>
    <w:rsid w:val="0035391B"/>
    <w:rsid w:val="00394DB8"/>
    <w:rsid w:val="003951AE"/>
    <w:rsid w:val="003C1DB6"/>
    <w:rsid w:val="003E677B"/>
    <w:rsid w:val="0040514D"/>
    <w:rsid w:val="00410839"/>
    <w:rsid w:val="00414982"/>
    <w:rsid w:val="00425099"/>
    <w:rsid w:val="0042778F"/>
    <w:rsid w:val="004659BC"/>
    <w:rsid w:val="00475512"/>
    <w:rsid w:val="00476C2D"/>
    <w:rsid w:val="004A7420"/>
    <w:rsid w:val="004C5BB8"/>
    <w:rsid w:val="004D079A"/>
    <w:rsid w:val="004F7515"/>
    <w:rsid w:val="00517B6A"/>
    <w:rsid w:val="0052188E"/>
    <w:rsid w:val="00525BB2"/>
    <w:rsid w:val="005310D5"/>
    <w:rsid w:val="00542E4B"/>
    <w:rsid w:val="00544617"/>
    <w:rsid w:val="005529AF"/>
    <w:rsid w:val="005567D8"/>
    <w:rsid w:val="0058353E"/>
    <w:rsid w:val="0059147B"/>
    <w:rsid w:val="005A271D"/>
    <w:rsid w:val="005C1C3F"/>
    <w:rsid w:val="005C5FD8"/>
    <w:rsid w:val="005D5503"/>
    <w:rsid w:val="005F33A7"/>
    <w:rsid w:val="005F3803"/>
    <w:rsid w:val="00605120"/>
    <w:rsid w:val="00623B68"/>
    <w:rsid w:val="00630949"/>
    <w:rsid w:val="0063569B"/>
    <w:rsid w:val="006400E7"/>
    <w:rsid w:val="00640CBF"/>
    <w:rsid w:val="00644DD2"/>
    <w:rsid w:val="00652CC8"/>
    <w:rsid w:val="006664B4"/>
    <w:rsid w:val="00682372"/>
    <w:rsid w:val="00691CE0"/>
    <w:rsid w:val="00696508"/>
    <w:rsid w:val="006C156C"/>
    <w:rsid w:val="006E2A7E"/>
    <w:rsid w:val="006E683E"/>
    <w:rsid w:val="006F187D"/>
    <w:rsid w:val="0071344D"/>
    <w:rsid w:val="0072091A"/>
    <w:rsid w:val="007215E0"/>
    <w:rsid w:val="00737AE9"/>
    <w:rsid w:val="00750E69"/>
    <w:rsid w:val="00766EE5"/>
    <w:rsid w:val="00795049"/>
    <w:rsid w:val="00797531"/>
    <w:rsid w:val="007C2193"/>
    <w:rsid w:val="007C3F25"/>
    <w:rsid w:val="007E0A00"/>
    <w:rsid w:val="007E503C"/>
    <w:rsid w:val="007F58DD"/>
    <w:rsid w:val="007F70AD"/>
    <w:rsid w:val="00807446"/>
    <w:rsid w:val="00840170"/>
    <w:rsid w:val="008448ED"/>
    <w:rsid w:val="0085211B"/>
    <w:rsid w:val="00854957"/>
    <w:rsid w:val="008570D4"/>
    <w:rsid w:val="00880C24"/>
    <w:rsid w:val="00886A72"/>
    <w:rsid w:val="00886D63"/>
    <w:rsid w:val="00887395"/>
    <w:rsid w:val="00905254"/>
    <w:rsid w:val="00912CD0"/>
    <w:rsid w:val="009271A1"/>
    <w:rsid w:val="0096211B"/>
    <w:rsid w:val="00975523"/>
    <w:rsid w:val="00982083"/>
    <w:rsid w:val="00994C70"/>
    <w:rsid w:val="009B1105"/>
    <w:rsid w:val="009C28BF"/>
    <w:rsid w:val="009C3560"/>
    <w:rsid w:val="009C7068"/>
    <w:rsid w:val="009D423B"/>
    <w:rsid w:val="009F41B1"/>
    <w:rsid w:val="00A124CA"/>
    <w:rsid w:val="00A42333"/>
    <w:rsid w:val="00A67502"/>
    <w:rsid w:val="00A706C1"/>
    <w:rsid w:val="00A84D86"/>
    <w:rsid w:val="00A97C4C"/>
    <w:rsid w:val="00A97F24"/>
    <w:rsid w:val="00AC7E89"/>
    <w:rsid w:val="00AD1C83"/>
    <w:rsid w:val="00AD2212"/>
    <w:rsid w:val="00AD7A5E"/>
    <w:rsid w:val="00B35391"/>
    <w:rsid w:val="00B4081C"/>
    <w:rsid w:val="00B4494F"/>
    <w:rsid w:val="00B467CD"/>
    <w:rsid w:val="00B4767E"/>
    <w:rsid w:val="00B663CA"/>
    <w:rsid w:val="00B720B9"/>
    <w:rsid w:val="00B85B23"/>
    <w:rsid w:val="00B86A58"/>
    <w:rsid w:val="00BB110C"/>
    <w:rsid w:val="00BB5C7B"/>
    <w:rsid w:val="00BE394F"/>
    <w:rsid w:val="00BE5987"/>
    <w:rsid w:val="00BF174F"/>
    <w:rsid w:val="00BF1AA5"/>
    <w:rsid w:val="00C14C67"/>
    <w:rsid w:val="00C21B1F"/>
    <w:rsid w:val="00C24A5C"/>
    <w:rsid w:val="00C24ADB"/>
    <w:rsid w:val="00C50838"/>
    <w:rsid w:val="00C5644D"/>
    <w:rsid w:val="00C646DC"/>
    <w:rsid w:val="00C6759A"/>
    <w:rsid w:val="00C8174E"/>
    <w:rsid w:val="00C96D94"/>
    <w:rsid w:val="00C97B60"/>
    <w:rsid w:val="00CA10E4"/>
    <w:rsid w:val="00CC69FB"/>
    <w:rsid w:val="00CD14D9"/>
    <w:rsid w:val="00CD43D8"/>
    <w:rsid w:val="00CD6A32"/>
    <w:rsid w:val="00CE6402"/>
    <w:rsid w:val="00D218CD"/>
    <w:rsid w:val="00D24DE4"/>
    <w:rsid w:val="00D27CE1"/>
    <w:rsid w:val="00D304C0"/>
    <w:rsid w:val="00D7470C"/>
    <w:rsid w:val="00DA6CE4"/>
    <w:rsid w:val="00DC5909"/>
    <w:rsid w:val="00DD506C"/>
    <w:rsid w:val="00DE333A"/>
    <w:rsid w:val="00DF0CCD"/>
    <w:rsid w:val="00E00BA3"/>
    <w:rsid w:val="00E013D5"/>
    <w:rsid w:val="00E06A43"/>
    <w:rsid w:val="00E128DE"/>
    <w:rsid w:val="00E56665"/>
    <w:rsid w:val="00E76A28"/>
    <w:rsid w:val="00E87244"/>
    <w:rsid w:val="00E973A7"/>
    <w:rsid w:val="00ED76AA"/>
    <w:rsid w:val="00EF6713"/>
    <w:rsid w:val="00F01E3F"/>
    <w:rsid w:val="00F06353"/>
    <w:rsid w:val="00F167BD"/>
    <w:rsid w:val="00F17677"/>
    <w:rsid w:val="00F22961"/>
    <w:rsid w:val="00F404D0"/>
    <w:rsid w:val="00F4763D"/>
    <w:rsid w:val="00F53360"/>
    <w:rsid w:val="00F91034"/>
    <w:rsid w:val="00F967CA"/>
    <w:rsid w:val="00FA7B6D"/>
    <w:rsid w:val="00FC216F"/>
    <w:rsid w:val="00FC4D79"/>
    <w:rsid w:val="00FC6BEA"/>
    <w:rsid w:val="00FE2B2F"/>
    <w:rsid w:val="00FE35BE"/>
    <w:rsid w:val="00FF4C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618AD2"/>
  <w15:chartTrackingRefBased/>
  <w15:docId w15:val="{0295B1A9-89AA-4165-875C-8E1073CB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128DE"/>
    <w:pPr>
      <w:spacing w:after="200" w:line="276" w:lineRule="auto"/>
    </w:pPr>
  </w:style>
  <w:style w:type="paragraph" w:styleId="Balk1">
    <w:name w:val="heading 1"/>
    <w:basedOn w:val="Normal"/>
    <w:next w:val="GvdeMetni"/>
    <w:link w:val="Balk1Char"/>
    <w:qFormat/>
    <w:rsid w:val="00C6759A"/>
    <w:pPr>
      <w:keepNext/>
      <w:spacing w:before="120" w:after="240" w:line="240" w:lineRule="atLeast"/>
      <w:outlineLvl w:val="0"/>
    </w:pPr>
    <w:rPr>
      <w:rFonts w:ascii="Times New Roman" w:eastAsia="Times New Roman" w:hAnsi="Times New Roman" w:cs="Arial"/>
      <w:b/>
      <w:bCs/>
      <w:kern w:val="32"/>
      <w:sz w:val="28"/>
      <w:szCs w:val="32"/>
      <w:lang w:val="en-US" w:eastAsia="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PaperAuthor">
    <w:name w:val="Paper Author"/>
    <w:next w:val="Affiliation"/>
    <w:qFormat/>
    <w:rsid w:val="00E128DE"/>
    <w:pPr>
      <w:spacing w:after="0" w:line="480" w:lineRule="auto"/>
      <w:jc w:val="center"/>
    </w:pPr>
    <w:rPr>
      <w:rFonts w:ascii="Times New Roman" w:hAnsi="Times New Roman"/>
      <w:color w:val="000000" w:themeColor="text1"/>
      <w:sz w:val="24"/>
      <w:lang w:val="en-US"/>
    </w:rPr>
  </w:style>
  <w:style w:type="paragraph" w:customStyle="1" w:styleId="Papermain">
    <w:name w:val="Paper main"/>
    <w:qFormat/>
    <w:rsid w:val="00E128DE"/>
    <w:pPr>
      <w:spacing w:after="0" w:line="480" w:lineRule="auto"/>
      <w:jc w:val="both"/>
    </w:pPr>
    <w:rPr>
      <w:rFonts w:ascii="Times New Roman" w:hAnsi="Times New Roman"/>
      <w:color w:val="000000" w:themeColor="text1"/>
      <w:sz w:val="24"/>
      <w:lang w:val="en-US"/>
    </w:rPr>
  </w:style>
  <w:style w:type="paragraph" w:customStyle="1" w:styleId="Papersection">
    <w:name w:val="Paper section"/>
    <w:next w:val="Papermain"/>
    <w:qFormat/>
    <w:rsid w:val="00E128DE"/>
    <w:pPr>
      <w:numPr>
        <w:numId w:val="4"/>
      </w:numPr>
      <w:spacing w:after="0" w:line="480" w:lineRule="auto"/>
    </w:pPr>
    <w:rPr>
      <w:rFonts w:ascii="Times New Roman" w:hAnsi="Times New Roman"/>
      <w:b/>
      <w:color w:val="000000" w:themeColor="text1"/>
      <w:sz w:val="24"/>
      <w:lang w:val="en-US"/>
    </w:rPr>
  </w:style>
  <w:style w:type="paragraph" w:customStyle="1" w:styleId="Papersubsection">
    <w:name w:val="Paper subsection"/>
    <w:next w:val="Papermain"/>
    <w:qFormat/>
    <w:rsid w:val="00E128DE"/>
    <w:pPr>
      <w:numPr>
        <w:ilvl w:val="1"/>
        <w:numId w:val="4"/>
      </w:numPr>
      <w:spacing w:after="0" w:line="480" w:lineRule="auto"/>
    </w:pPr>
    <w:rPr>
      <w:rFonts w:ascii="Times New Roman" w:hAnsi="Times New Roman"/>
      <w:b/>
      <w:color w:val="000000" w:themeColor="text1"/>
      <w:sz w:val="24"/>
      <w:lang w:val="en-US"/>
    </w:rPr>
  </w:style>
  <w:style w:type="paragraph" w:customStyle="1" w:styleId="PaperTitle">
    <w:name w:val="Paper Title"/>
    <w:next w:val="PaperAuthor"/>
    <w:qFormat/>
    <w:rsid w:val="00E128DE"/>
    <w:pPr>
      <w:spacing w:after="0" w:line="480" w:lineRule="auto"/>
      <w:jc w:val="center"/>
    </w:pPr>
    <w:rPr>
      <w:rFonts w:ascii="Times New Roman" w:hAnsi="Times New Roman"/>
      <w:b/>
      <w:color w:val="000000" w:themeColor="text1"/>
      <w:sz w:val="24"/>
      <w:lang w:val="en-US"/>
    </w:rPr>
  </w:style>
  <w:style w:type="paragraph" w:customStyle="1" w:styleId="Abstract">
    <w:name w:val="Abstract"/>
    <w:qFormat/>
    <w:rsid w:val="00E128DE"/>
    <w:pPr>
      <w:spacing w:after="0" w:line="480" w:lineRule="auto"/>
      <w:jc w:val="both"/>
    </w:pPr>
    <w:rPr>
      <w:rFonts w:ascii="Times New Roman" w:hAnsi="Times New Roman"/>
      <w:color w:val="000000" w:themeColor="text1"/>
      <w:sz w:val="24"/>
      <w:lang w:val="en-US"/>
    </w:rPr>
  </w:style>
  <w:style w:type="paragraph" w:customStyle="1" w:styleId="Affiliation">
    <w:name w:val="Affiliation"/>
    <w:qFormat/>
    <w:rsid w:val="00E128DE"/>
    <w:pPr>
      <w:spacing w:after="0" w:line="480" w:lineRule="auto"/>
      <w:jc w:val="center"/>
    </w:pPr>
    <w:rPr>
      <w:rFonts w:ascii="Times New Roman" w:hAnsi="Times New Roman"/>
      <w:color w:val="000000" w:themeColor="text1"/>
      <w:sz w:val="24"/>
      <w:lang w:val="en-US"/>
    </w:rPr>
  </w:style>
  <w:style w:type="paragraph" w:styleId="AltBilgi">
    <w:name w:val="footer"/>
    <w:link w:val="AltBilgiChar"/>
    <w:uiPriority w:val="99"/>
    <w:unhideWhenUsed/>
    <w:rsid w:val="00E128DE"/>
    <w:pPr>
      <w:tabs>
        <w:tab w:val="center" w:pos="4536"/>
        <w:tab w:val="right" w:pos="9072"/>
      </w:tabs>
      <w:spacing w:after="0" w:line="480" w:lineRule="auto"/>
    </w:pPr>
    <w:rPr>
      <w:rFonts w:ascii="Times New Roman" w:hAnsi="Times New Roman"/>
      <w:color w:val="000000" w:themeColor="text1"/>
      <w:sz w:val="24"/>
    </w:rPr>
  </w:style>
  <w:style w:type="character" w:customStyle="1" w:styleId="AltBilgiChar">
    <w:name w:val="Alt Bilgi Char"/>
    <w:basedOn w:val="VarsaylanParagrafYazTipi"/>
    <w:link w:val="AltBilgi"/>
    <w:uiPriority w:val="99"/>
    <w:rsid w:val="00E128DE"/>
    <w:rPr>
      <w:rFonts w:ascii="Times New Roman" w:hAnsi="Times New Roman"/>
      <w:color w:val="000000" w:themeColor="text1"/>
      <w:sz w:val="24"/>
    </w:rPr>
  </w:style>
  <w:style w:type="paragraph" w:styleId="BalonMetni">
    <w:name w:val="Balloon Text"/>
    <w:basedOn w:val="Normal"/>
    <w:link w:val="BalonMetniChar"/>
    <w:uiPriority w:val="99"/>
    <w:semiHidden/>
    <w:unhideWhenUsed/>
    <w:rsid w:val="00E128D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128DE"/>
    <w:rPr>
      <w:rFonts w:ascii="Tahoma" w:hAnsi="Tahoma" w:cs="Tahoma"/>
      <w:sz w:val="16"/>
      <w:szCs w:val="16"/>
    </w:rPr>
  </w:style>
  <w:style w:type="character" w:styleId="DipnotBavurusu">
    <w:name w:val="footnote reference"/>
    <w:basedOn w:val="VarsaylanParagrafYazTipi"/>
    <w:uiPriority w:val="99"/>
    <w:semiHidden/>
    <w:unhideWhenUsed/>
    <w:rsid w:val="00E128DE"/>
    <w:rPr>
      <w:rFonts w:ascii="Times New Roman" w:hAnsi="Times New Roman"/>
      <w:color w:val="000000" w:themeColor="text1"/>
      <w:sz w:val="24"/>
      <w:vertAlign w:val="superscript"/>
    </w:rPr>
  </w:style>
  <w:style w:type="paragraph" w:styleId="DipnotMetni">
    <w:name w:val="footnote text"/>
    <w:link w:val="DipnotMetniChar"/>
    <w:uiPriority w:val="99"/>
    <w:semiHidden/>
    <w:unhideWhenUsed/>
    <w:rsid w:val="00E128DE"/>
    <w:pPr>
      <w:spacing w:after="0" w:line="480" w:lineRule="auto"/>
    </w:pPr>
    <w:rPr>
      <w:rFonts w:ascii="Times New Roman" w:hAnsi="Times New Roman"/>
      <w:color w:val="000000" w:themeColor="text1"/>
      <w:sz w:val="24"/>
      <w:szCs w:val="20"/>
    </w:rPr>
  </w:style>
  <w:style w:type="character" w:customStyle="1" w:styleId="DipnotMetniChar">
    <w:name w:val="Dipnot Metni Char"/>
    <w:basedOn w:val="VarsaylanParagrafYazTipi"/>
    <w:link w:val="DipnotMetni"/>
    <w:uiPriority w:val="99"/>
    <w:semiHidden/>
    <w:rsid w:val="00E128DE"/>
    <w:rPr>
      <w:rFonts w:ascii="Times New Roman" w:hAnsi="Times New Roman"/>
      <w:color w:val="000000" w:themeColor="text1"/>
      <w:sz w:val="24"/>
      <w:szCs w:val="20"/>
    </w:rPr>
  </w:style>
  <w:style w:type="paragraph" w:styleId="Kaynaka">
    <w:name w:val="table of authorities"/>
    <w:aliases w:val="Kaynakça"/>
    <w:next w:val="Normal"/>
    <w:uiPriority w:val="99"/>
    <w:semiHidden/>
    <w:unhideWhenUsed/>
    <w:rsid w:val="00E128DE"/>
    <w:pPr>
      <w:spacing w:after="0" w:line="480" w:lineRule="auto"/>
    </w:pPr>
    <w:rPr>
      <w:rFonts w:ascii="Times New Roman" w:hAnsi="Times New Roman"/>
      <w:color w:val="000000" w:themeColor="text1"/>
      <w:sz w:val="24"/>
    </w:rPr>
  </w:style>
  <w:style w:type="paragraph" w:styleId="KaynakaBal">
    <w:name w:val="toa heading"/>
    <w:next w:val="Normal"/>
    <w:uiPriority w:val="99"/>
    <w:semiHidden/>
    <w:unhideWhenUsed/>
    <w:rsid w:val="00E128DE"/>
    <w:pPr>
      <w:spacing w:after="0" w:line="480" w:lineRule="auto"/>
    </w:pPr>
    <w:rPr>
      <w:rFonts w:ascii="Times New Roman" w:eastAsiaTheme="majorEastAsia" w:hAnsi="Times New Roman" w:cstheme="majorBidi"/>
      <w:b/>
      <w:bCs/>
      <w:sz w:val="24"/>
      <w:szCs w:val="24"/>
    </w:rPr>
  </w:style>
  <w:style w:type="paragraph" w:customStyle="1" w:styleId="Keyword">
    <w:name w:val="Key word"/>
    <w:qFormat/>
    <w:rsid w:val="00E128DE"/>
    <w:pPr>
      <w:spacing w:after="0" w:line="480" w:lineRule="auto"/>
      <w:jc w:val="both"/>
    </w:pPr>
    <w:rPr>
      <w:rFonts w:ascii="Times New Roman" w:hAnsi="Times New Roman"/>
      <w:color w:val="000000" w:themeColor="text1"/>
      <w:sz w:val="24"/>
      <w:lang w:val="en-US"/>
    </w:rPr>
  </w:style>
  <w:style w:type="character" w:styleId="Kpr">
    <w:name w:val="Hyperlink"/>
    <w:basedOn w:val="VarsaylanParagrafYazTipi"/>
    <w:uiPriority w:val="99"/>
    <w:unhideWhenUsed/>
    <w:rsid w:val="00E128DE"/>
    <w:rPr>
      <w:rFonts w:ascii="Times New Roman" w:hAnsi="Times New Roman"/>
      <w:color w:val="000000" w:themeColor="text1"/>
      <w:sz w:val="24"/>
      <w:u w:val="single"/>
    </w:rPr>
  </w:style>
  <w:style w:type="paragraph" w:styleId="ListeParagraf">
    <w:name w:val="List Paragraph"/>
    <w:uiPriority w:val="34"/>
    <w:qFormat/>
    <w:rsid w:val="00E128DE"/>
    <w:pPr>
      <w:spacing w:after="100" w:afterAutospacing="1" w:line="480" w:lineRule="auto"/>
      <w:contextualSpacing/>
    </w:pPr>
    <w:rPr>
      <w:rFonts w:ascii="Times New Roman" w:hAnsi="Times New Roman"/>
      <w:sz w:val="24"/>
    </w:rPr>
  </w:style>
  <w:style w:type="paragraph" w:styleId="ResimYazs">
    <w:name w:val="caption"/>
    <w:next w:val="Papermain"/>
    <w:uiPriority w:val="35"/>
    <w:unhideWhenUsed/>
    <w:qFormat/>
    <w:rsid w:val="00E128DE"/>
    <w:pPr>
      <w:spacing w:after="0" w:line="480" w:lineRule="auto"/>
    </w:pPr>
    <w:rPr>
      <w:rFonts w:ascii="Times New Roman" w:hAnsi="Times New Roman"/>
      <w:bCs/>
      <w:color w:val="000000" w:themeColor="text1"/>
      <w:sz w:val="24"/>
      <w:szCs w:val="18"/>
      <w:lang w:val="en-US"/>
    </w:rPr>
  </w:style>
  <w:style w:type="character" w:styleId="SatrNumaras">
    <w:name w:val="line number"/>
    <w:basedOn w:val="VarsaylanParagrafYazTipi"/>
    <w:uiPriority w:val="99"/>
    <w:semiHidden/>
    <w:unhideWhenUsed/>
    <w:rsid w:val="00E128DE"/>
  </w:style>
  <w:style w:type="table" w:styleId="TabloKlavuzu">
    <w:name w:val="Table Grid"/>
    <w:basedOn w:val="NormalTablo"/>
    <w:uiPriority w:val="39"/>
    <w:rsid w:val="00E12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link w:val="stBilgiChar"/>
    <w:uiPriority w:val="99"/>
    <w:unhideWhenUsed/>
    <w:rsid w:val="00E128DE"/>
    <w:pPr>
      <w:tabs>
        <w:tab w:val="center" w:pos="4536"/>
        <w:tab w:val="right" w:pos="9072"/>
      </w:tabs>
      <w:spacing w:after="0" w:line="480" w:lineRule="auto"/>
    </w:pPr>
    <w:rPr>
      <w:rFonts w:ascii="Times New Roman" w:hAnsi="Times New Roman"/>
      <w:color w:val="000000" w:themeColor="text1"/>
      <w:sz w:val="24"/>
    </w:rPr>
  </w:style>
  <w:style w:type="character" w:customStyle="1" w:styleId="stBilgiChar">
    <w:name w:val="Üst Bilgi Char"/>
    <w:basedOn w:val="VarsaylanParagrafYazTipi"/>
    <w:link w:val="stBilgi"/>
    <w:uiPriority w:val="99"/>
    <w:rsid w:val="00E128DE"/>
    <w:rPr>
      <w:rFonts w:ascii="Times New Roman" w:hAnsi="Times New Roman"/>
      <w:color w:val="000000" w:themeColor="text1"/>
      <w:sz w:val="24"/>
    </w:rPr>
  </w:style>
  <w:style w:type="table" w:styleId="KlavuzuTablo4-Vurgu1">
    <w:name w:val="Grid Table 4 Accent 1"/>
    <w:basedOn w:val="NormalTablo"/>
    <w:uiPriority w:val="49"/>
    <w:rsid w:val="007F70A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lo4-Vurgu1">
    <w:name w:val="List Table 4 Accent 1"/>
    <w:basedOn w:val="NormalTablo"/>
    <w:uiPriority w:val="49"/>
    <w:rsid w:val="007F70A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lo3-Vurgu1">
    <w:name w:val="List Table 3 Accent 1"/>
    <w:basedOn w:val="NormalTablo"/>
    <w:uiPriority w:val="48"/>
    <w:rsid w:val="007F70AD"/>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eTablo4-Vurgu6">
    <w:name w:val="List Table 4 Accent 6"/>
    <w:basedOn w:val="NormalTablo"/>
    <w:uiPriority w:val="49"/>
    <w:rsid w:val="007F70A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lo2-Vurgu1">
    <w:name w:val="List Table 2 Accent 1"/>
    <w:basedOn w:val="NormalTablo"/>
    <w:uiPriority w:val="47"/>
    <w:rsid w:val="007F70AD"/>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ltyaz">
    <w:name w:val="Subtitle"/>
    <w:basedOn w:val="Normal"/>
    <w:next w:val="Normal"/>
    <w:link w:val="AltyazChar"/>
    <w:uiPriority w:val="11"/>
    <w:qFormat/>
    <w:rsid w:val="00E013D5"/>
    <w:pPr>
      <w:numPr>
        <w:ilvl w:val="1"/>
      </w:numPr>
      <w:spacing w:after="160"/>
    </w:pPr>
    <w:rPr>
      <w:rFonts w:eastAsiaTheme="minorEastAsia"/>
      <w:color w:val="5A5A5A" w:themeColor="text1" w:themeTint="A5"/>
      <w:spacing w:val="15"/>
    </w:rPr>
  </w:style>
  <w:style w:type="character" w:customStyle="1" w:styleId="AltyazChar">
    <w:name w:val="Altyazı Char"/>
    <w:basedOn w:val="VarsaylanParagrafYazTipi"/>
    <w:link w:val="Altyaz"/>
    <w:uiPriority w:val="11"/>
    <w:rsid w:val="00E013D5"/>
    <w:rPr>
      <w:rFonts w:eastAsiaTheme="minorEastAsia"/>
      <w:color w:val="5A5A5A" w:themeColor="text1" w:themeTint="A5"/>
      <w:spacing w:val="15"/>
    </w:rPr>
  </w:style>
  <w:style w:type="character" w:styleId="zlenenKpr">
    <w:name w:val="FollowedHyperlink"/>
    <w:basedOn w:val="VarsaylanParagrafYazTipi"/>
    <w:uiPriority w:val="99"/>
    <w:semiHidden/>
    <w:unhideWhenUsed/>
    <w:rsid w:val="00F53360"/>
    <w:rPr>
      <w:color w:val="954F72" w:themeColor="followedHyperlink"/>
      <w:u w:val="single"/>
    </w:rPr>
  </w:style>
  <w:style w:type="character" w:customStyle="1" w:styleId="Balk1Char">
    <w:name w:val="Başlık 1 Char"/>
    <w:basedOn w:val="VarsaylanParagrafYazTipi"/>
    <w:link w:val="Balk1"/>
    <w:rsid w:val="00C6759A"/>
    <w:rPr>
      <w:rFonts w:ascii="Times New Roman" w:eastAsia="Times New Roman" w:hAnsi="Times New Roman" w:cs="Arial"/>
      <w:b/>
      <w:bCs/>
      <w:kern w:val="32"/>
      <w:sz w:val="28"/>
      <w:szCs w:val="32"/>
      <w:lang w:val="en-US" w:eastAsia="fr-FR"/>
    </w:rPr>
  </w:style>
  <w:style w:type="paragraph" w:styleId="GvdeMetni">
    <w:name w:val="Body Text"/>
    <w:basedOn w:val="Normal"/>
    <w:link w:val="GvdeMetniChar"/>
    <w:uiPriority w:val="99"/>
    <w:semiHidden/>
    <w:unhideWhenUsed/>
    <w:rsid w:val="00C6759A"/>
    <w:pPr>
      <w:spacing w:after="120"/>
    </w:pPr>
  </w:style>
  <w:style w:type="character" w:customStyle="1" w:styleId="GvdeMetniChar">
    <w:name w:val="Gövde Metni Char"/>
    <w:basedOn w:val="VarsaylanParagrafYazTipi"/>
    <w:link w:val="GvdeMetni"/>
    <w:uiPriority w:val="99"/>
    <w:semiHidden/>
    <w:rsid w:val="00C6759A"/>
  </w:style>
  <w:style w:type="paragraph" w:customStyle="1" w:styleId="BodyTextKeep">
    <w:name w:val="Body Text Keep"/>
    <w:basedOn w:val="Normal"/>
    <w:rsid w:val="00E06A43"/>
    <w:pPr>
      <w:keepNext/>
      <w:spacing w:after="0" w:line="240" w:lineRule="auto"/>
      <w:ind w:right="45"/>
      <w:jc w:val="both"/>
    </w:pPr>
    <w:rPr>
      <w:rFonts w:ascii="Times New Roman" w:eastAsia="MS Mincho" w:hAnsi="Times New Roman" w:cs="Times New Roman"/>
      <w:sz w:val="18"/>
      <w:szCs w:val="18"/>
    </w:rPr>
  </w:style>
  <w:style w:type="paragraph" w:customStyle="1" w:styleId="AltBalk">
    <w:name w:val="AltBaşlık"/>
    <w:basedOn w:val="Normal"/>
    <w:rsid w:val="00F06353"/>
    <w:pPr>
      <w:tabs>
        <w:tab w:val="left" w:pos="9072"/>
      </w:tabs>
      <w:suppressAutoHyphens/>
      <w:spacing w:before="120" w:after="0" w:line="240" w:lineRule="auto"/>
      <w:jc w:val="both"/>
    </w:pPr>
    <w:rPr>
      <w:rFonts w:ascii="Times New Roman" w:eastAsia="Times New Roman" w:hAnsi="Times New Roman" w:cs="Calibri"/>
      <w:b/>
      <w:sz w:val="20"/>
      <w:szCs w:val="20"/>
      <w:lang w:eastAsia="ar-SA"/>
    </w:rPr>
  </w:style>
  <w:style w:type="paragraph" w:customStyle="1" w:styleId="GvdeMetni31">
    <w:name w:val="Gövde Metni 31"/>
    <w:basedOn w:val="Normal"/>
    <w:rsid w:val="00886D63"/>
    <w:pPr>
      <w:suppressAutoHyphens/>
      <w:spacing w:after="0" w:line="240" w:lineRule="auto"/>
      <w:jc w:val="center"/>
    </w:pPr>
    <w:rPr>
      <w:rFonts w:ascii="HelveticaTürk" w:eastAsia="Times New Roman" w:hAnsi="HelveticaTürk" w:cs="Calibri"/>
      <w:b/>
      <w:sz w:val="23"/>
      <w:szCs w:val="20"/>
      <w:lang w:val="en-US" w:eastAsia="ar-SA"/>
    </w:rPr>
  </w:style>
  <w:style w:type="paragraph" w:customStyle="1" w:styleId="AltAltBalk">
    <w:name w:val="AltAltBaşlık"/>
    <w:basedOn w:val="AltBalk"/>
    <w:rsid w:val="00886D63"/>
    <w:rPr>
      <w:i/>
    </w:rPr>
  </w:style>
  <w:style w:type="paragraph" w:customStyle="1" w:styleId="metin">
    <w:name w:val="metin"/>
    <w:basedOn w:val="Normal"/>
    <w:rsid w:val="00886D63"/>
    <w:pPr>
      <w:tabs>
        <w:tab w:val="left" w:pos="9072"/>
      </w:tabs>
      <w:suppressAutoHyphens/>
      <w:spacing w:before="120" w:after="0" w:line="240" w:lineRule="auto"/>
      <w:jc w:val="both"/>
    </w:pPr>
    <w:rPr>
      <w:rFonts w:ascii="Times New Roman" w:eastAsia="Times New Roman" w:hAnsi="Times New Roman" w:cs="Calibri"/>
      <w:sz w:val="20"/>
      <w:szCs w:val="20"/>
      <w:lang w:eastAsia="ar-SA"/>
    </w:rPr>
  </w:style>
  <w:style w:type="table" w:customStyle="1" w:styleId="ListeTablo2-Vurgu11">
    <w:name w:val="Liste Tablo 2 - Vurgu 11"/>
    <w:basedOn w:val="NormalTablo"/>
    <w:uiPriority w:val="47"/>
    <w:rsid w:val="00A67502"/>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klamaBavurusu">
    <w:name w:val="annotation reference"/>
    <w:basedOn w:val="VarsaylanParagrafYazTipi"/>
    <w:uiPriority w:val="99"/>
    <w:semiHidden/>
    <w:unhideWhenUsed/>
    <w:rsid w:val="003C1DB6"/>
    <w:rPr>
      <w:sz w:val="16"/>
      <w:szCs w:val="16"/>
    </w:rPr>
  </w:style>
  <w:style w:type="paragraph" w:styleId="AklamaMetni">
    <w:name w:val="annotation text"/>
    <w:basedOn w:val="Normal"/>
    <w:link w:val="AklamaMetniChar"/>
    <w:uiPriority w:val="99"/>
    <w:semiHidden/>
    <w:unhideWhenUsed/>
    <w:rsid w:val="003C1DB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C1DB6"/>
    <w:rPr>
      <w:sz w:val="20"/>
      <w:szCs w:val="20"/>
    </w:rPr>
  </w:style>
  <w:style w:type="paragraph" w:styleId="AklamaKonusu">
    <w:name w:val="annotation subject"/>
    <w:basedOn w:val="AklamaMetni"/>
    <w:next w:val="AklamaMetni"/>
    <w:link w:val="AklamaKonusuChar"/>
    <w:uiPriority w:val="99"/>
    <w:semiHidden/>
    <w:unhideWhenUsed/>
    <w:rsid w:val="003C1DB6"/>
    <w:rPr>
      <w:b/>
      <w:bCs/>
    </w:rPr>
  </w:style>
  <w:style w:type="character" w:customStyle="1" w:styleId="AklamaKonusuChar">
    <w:name w:val="Açıklama Konusu Char"/>
    <w:basedOn w:val="AklamaMetniChar"/>
    <w:link w:val="AklamaKonusu"/>
    <w:uiPriority w:val="99"/>
    <w:semiHidden/>
    <w:rsid w:val="003C1DB6"/>
    <w:rPr>
      <w:b/>
      <w:bCs/>
      <w:sz w:val="20"/>
      <w:szCs w:val="20"/>
    </w:rPr>
  </w:style>
  <w:style w:type="paragraph" w:styleId="NormalWeb">
    <w:name w:val="Normal (Web)"/>
    <w:basedOn w:val="Normal"/>
    <w:uiPriority w:val="99"/>
    <w:semiHidden/>
    <w:unhideWhenUsed/>
    <w:rsid w:val="002135A8"/>
    <w:rPr>
      <w:rFonts w:ascii="Times New Roman" w:hAnsi="Times New Roman" w:cs="Times New Roman"/>
      <w:sz w:val="24"/>
      <w:szCs w:val="24"/>
    </w:rPr>
  </w:style>
  <w:style w:type="paragraph" w:styleId="AralkYok">
    <w:name w:val="No Spacing"/>
    <w:uiPriority w:val="1"/>
    <w:qFormat/>
    <w:rsid w:val="002135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96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yperlink" Target="https://doi.org/10.3390/s2401030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8245/ijaet.1251886" TargetMode="Externa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image" Target="media/image3.png"/><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doi.org/10.1007/978-0-387-8485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doi.org/10.1016/j.cie.2020.106889" TargetMode="External"/><Relationship Id="rId10" Type="http://schemas.openxmlformats.org/officeDocument/2006/relationships/footer" Target="footer1.xml"/><Relationship Id="rId19" Type="http://schemas.openxmlformats.org/officeDocument/2006/relationships/hyperlink" Target="https://doi.org/10.3390/app1506317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yperlink" Target="https://doi.org/10.7212/karaelmasfen.1568736"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62FBE-2E2F-4432-BA8F-E7F3139B6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1783</Words>
  <Characters>10169</Characters>
  <Application>Microsoft Office Word</Application>
  <DocSecurity>0</DocSecurity>
  <Lines>84</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Fatih</dc:creator>
  <cp:keywords/>
  <dc:description/>
  <cp:lastModifiedBy>Mithat ELÇİÇEK</cp:lastModifiedBy>
  <cp:revision>2</cp:revision>
  <dcterms:created xsi:type="dcterms:W3CDTF">2026-03-11T18:27:00Z</dcterms:created>
  <dcterms:modified xsi:type="dcterms:W3CDTF">2026-03-11T18:27:00Z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6c5caceb-b2e3-38e1-878b-9cffeda1eef8</vt:lpwstr>
  </property>
  <property fmtid="{D5CDD505-2E9C-101B-9397-08002B2CF9AE}" pid="24" name="Mendeley Citation Style_1">
    <vt:lpwstr>http://www.zotero.org/styles/apa</vt:lpwstr>
  </property>
</Properties>
</file>